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0"/>
        <w:spacing w:after="0" w:beforeAutospacing="0" w:afterAutospacing="0"/>
        <w:ind w:right="-25"/>
        <w:jc w:val="center"/>
        <w:rPr>
          <w:rFonts w:ascii="Abadi" w:hAnsi="Abadi" w:cs="Arial"/>
          <w:sz w:val="36"/>
          <w:szCs w:val="36"/>
          <w:spacing w:val="1"/>
        </w:rPr>
      </w:pPr>
      <w:r>
        <w:rPr>
          <w:rFonts w:ascii="Abadi" w:hAnsi="Abadi" w:cs="Arial"/>
          <w:sz w:val="36"/>
          <w:szCs w:val="36"/>
          <w:spacing w:val="1"/>
        </w:rPr>
        <w:t>SAFEGUARDING AND CHILD PROTECTION</w:t>
      </w:r>
    </w:p>
    <w:p>
      <w:pPr>
        <w:widowControl w:val="0"/>
        <w:spacing w:after="0" w:beforeAutospacing="0" w:afterAutospacing="0"/>
        <w:ind w:right="-25"/>
        <w:jc w:val="both"/>
        <w:rPr>
          <w:rFonts w:ascii="Avenir Next LT Pro Light" w:hAnsi="Avenir Next LT Pro Light" w:cs="Arial"/>
          <w:sz w:val="24"/>
          <w:szCs w:val="24"/>
          <w:spacing w:val="1"/>
        </w:rPr>
      </w:pPr>
    </w:p>
    <w:p>
      <w:pPr>
        <w:widowControl w:val="0"/>
        <w:spacing w:after="0" w:beforeAutospacing="0" w:afterAutospacing="0"/>
        <w:ind w:right="-25"/>
        <w:jc w:val="both"/>
        <w:rPr>
          <w:rFonts w:ascii="Avenir Next LT Pro Light" w:hAnsi="Avenir Next LT Pro Light" w:cs="Arial"/>
          <w:sz w:val="24"/>
          <w:szCs w:val="24"/>
          <w:spacing w:val="1"/>
        </w:rPr>
      </w:pPr>
      <w:r>
        <w:rPr>
          <w:rFonts w:ascii="Avenir Next LT Pro Light" w:hAnsi="Avenir Next LT Pro Light" w:cs="Arial"/>
          <w:sz w:val="24"/>
          <w:szCs w:val="24"/>
          <w:spacing w:val="1"/>
        </w:rPr>
        <w:t>In accordance with the EYFS statutory requirements we recognise that “children learn best when they are healthy, safe and secure</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 xml:space="preserve">, when their </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individual needs are met</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 xml:space="preserve">, and when they </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have positive relationships with the adults caring for them</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w:t>
      </w:r>
    </w:p>
    <w:p>
      <w:pPr>
        <w:widowControl w:val="0"/>
        <w:spacing w:after="0" w:beforeAutospacing="0" w:afterAutospacing="0"/>
        <w:ind w:right="-25"/>
        <w:jc w:val="both"/>
        <w:rPr>
          <w:rFonts w:ascii="Avenir Next LT Pro Light" w:hAnsi="Avenir Next LT Pro Light" w:cs="Arial"/>
          <w:sz w:val="24"/>
          <w:szCs w:val="24"/>
          <w:spacing w:val="1"/>
        </w:rPr>
      </w:pPr>
      <w:r>
        <w:rPr>
          <w:rFonts w:ascii="Avenir Next LT Pro Light" w:hAnsi="Avenir Next LT Pro Light" w:cs="Arial"/>
          <w:sz w:val="24"/>
          <w:szCs w:val="24"/>
          <w:spacing w:val="1"/>
        </w:rPr>
        <w:t>In order to take all necessary steps to keep children in our care safe and well</w:t>
      </w:r>
      <w:r>
        <w:rPr>
          <w:rFonts w:ascii="Avenir Next LT Pro Light" w:hAnsi="Avenir Next LT Pro Light" w:cs="Arial"/>
          <w:sz w:val="24"/>
          <w:szCs w:val="24"/>
          <w:rtl w:val="0"/>
          <w:spacing w:val="1"/>
          <w:lang w:val="en-GB" w:bidi="en-GB" w:eastAsia="en-GB"/>
        </w:rPr>
        <w:t>,</w:t>
      </w:r>
      <w:r>
        <w:rPr>
          <w:rFonts w:ascii="Avenir Next LT Pro Light" w:hAnsi="Avenir Next LT Pro Light" w:cs="Arial"/>
          <w:sz w:val="24"/>
          <w:szCs w:val="24"/>
          <w:spacing w:val="1"/>
        </w:rPr>
        <w:t xml:space="preserve"> the following policy is in place. The fundamental aim is to: safeguard children: ensure the suitability of adults who have contact with children: promote good health: manage behaviour: maintain records, policies and procedures.</w:t>
      </w:r>
    </w:p>
    <w:p>
      <w:pPr>
        <w:widowControl w:val="0"/>
        <w:spacing w:after="0" w:beforeAutospacing="0" w:afterAutospacing="0"/>
        <w:ind w:right="-25"/>
        <w:jc w:val="both"/>
        <w:rPr>
          <w:rFonts w:ascii="Avenir Next LT Pro Light" w:hAnsi="Avenir Next LT Pro Light" w:cs="Arial"/>
          <w:b w:val="1"/>
          <w:color w:val="000000"/>
          <w:sz w:val="24"/>
          <w:szCs w:val="24"/>
          <w:u w:val="single"/>
        </w:rPr>
      </w:pPr>
      <w:r>
        <w:rPr>
          <w:rFonts w:ascii="Avenir Next LT Pro Light" w:hAnsi="Avenir Next LT Pro Light" w:cs="Arial"/>
          <w:color w:val="FF0000"/>
          <w:sz w:val="24"/>
          <w:szCs w:val="24"/>
          <w:spacing w:val="1"/>
        </w:rPr>
        <w:t xml:space="preserve"> </w:t>
      </w:r>
    </w:p>
    <w:p>
      <w:pPr>
        <w:widowControl w:val="0"/>
        <w:spacing w:after="0" w:beforeAutospacing="0" w:afterAutospacing="0"/>
        <w:ind w:right="-25"/>
        <w:jc w:val="both"/>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The legal framework for this policy:</w:t>
      </w:r>
    </w:p>
    <w:p>
      <w:pPr>
        <w:pStyle w:val="P1"/>
        <w:widowControl w:val="0"/>
        <w:numPr>
          <w:ilvl w:val="0"/>
          <w:numId w:val="2"/>
        </w:numPr>
        <w:spacing w:after="0" w:beforeAutospacing="0" w:afterAutospacing="0"/>
        <w:ind w:right="-25"/>
        <w:jc w:val="both"/>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Working Together to Safeguard Children (2018)</w:t>
      </w:r>
    </w:p>
    <w:p>
      <w:pPr>
        <w:pStyle w:val="P1"/>
        <w:widowControl w:val="0"/>
        <w:numPr>
          <w:ilvl w:val="0"/>
          <w:numId w:val="2"/>
        </w:numPr>
        <w:spacing w:after="0" w:beforeAutospacing="0" w:afterAutospacing="0"/>
        <w:ind w:right="-25"/>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Keeping children safe in education (2020)</w:t>
      </w:r>
    </w:p>
    <w:p>
      <w:pPr>
        <w:pStyle w:val="P1"/>
        <w:widowControl w:val="0"/>
        <w:numPr>
          <w:ilvl w:val="0"/>
          <w:numId w:val="2"/>
        </w:numPr>
        <w:spacing w:after="0" w:beforeAutospacing="0" w:afterAutospacing="0"/>
        <w:ind w:right="-25"/>
        <w:jc w:val="both"/>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Children Act (2006) Children &amp; Social Work Act (2017)</w:t>
      </w:r>
    </w:p>
    <w:p>
      <w:pPr>
        <w:pStyle w:val="P1"/>
        <w:widowControl w:val="0"/>
        <w:numPr>
          <w:ilvl w:val="0"/>
          <w:numId w:val="2"/>
        </w:numPr>
        <w:spacing w:after="0" w:beforeAutospacing="0" w:afterAutospacing="0"/>
        <w:ind w:right="-25"/>
        <w:jc w:val="both"/>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Safeguarding Vulnerable Groups Act (2006)</w:t>
      </w:r>
    </w:p>
    <w:p>
      <w:pPr>
        <w:widowControl w:val="0"/>
        <w:spacing w:after="0" w:beforeAutospacing="0" w:afterAutospacing="0"/>
        <w:ind w:right="-25"/>
        <w:jc w:val="both"/>
        <w:rPr>
          <w:rFonts w:ascii="Avenir Next LT Pro Light" w:hAnsi="Avenir Next LT Pro Light" w:cs="Arial"/>
          <w:b w:val="1"/>
          <w:bCs w:val="1"/>
          <w:color w:val="000000"/>
          <w:sz w:val="24"/>
          <w:szCs w:val="24"/>
        </w:rPr>
      </w:pPr>
    </w:p>
    <w:p>
      <w:pPr>
        <w:widowControl w:val="0"/>
        <w:spacing w:lineRule="auto" w:line="240" w:after="0" w:beforeAutospacing="0" w:afterAutospacing="0"/>
        <w:ind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Our prime responsibility is the welfare and well-being of children in our care. As such we have a duty to the children to act quickly and responsibly in any safeguarding issue/concern that may come to the attention of the setting. </w:t>
      </w:r>
    </w:p>
    <w:p>
      <w:pPr>
        <w:widowControl w:val="0"/>
        <w:spacing w:lineRule="auto" w:line="240" w:after="0" w:beforeAutospacing="0" w:afterAutospacing="0"/>
        <w:ind w:right="76"/>
        <w:jc w:val="both"/>
        <w:rPr>
          <w:rFonts w:ascii="Avenir Next LT Pro Light" w:hAnsi="Avenir Next LT Pro Light" w:cs="Arial"/>
          <w:color w:val="000000"/>
          <w:sz w:val="24"/>
          <w:szCs w:val="24"/>
        </w:rPr>
      </w:pPr>
    </w:p>
    <w:p>
      <w:pPr>
        <w:widowControl w:val="0"/>
        <w:spacing w:lineRule="auto" w:line="240" w:after="0" w:beforeAutospacing="0" w:afterAutospacing="0"/>
        <w:ind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All the staff will contribute to a multi-agency team where requested. Staff will be familiar with their own responsibilities to act swiftly upon any safeguarding issue they may have, concerning any child or member of staff. </w:t>
      </w:r>
    </w:p>
    <w:p>
      <w:pPr>
        <w:widowControl w:val="0"/>
        <w:spacing w:lineRule="auto" w:line="240" w:after="0" w:beforeAutospacing="0" w:afterAutospacing="0"/>
        <w:ind w:right="76"/>
        <w:jc w:val="both"/>
        <w:rPr>
          <w:rFonts w:ascii="Avenir Next LT Pro Light" w:hAnsi="Avenir Next LT Pro Light" w:cs="Arial"/>
          <w:color w:val="000000"/>
          <w:sz w:val="24"/>
          <w:szCs w:val="24"/>
        </w:rPr>
      </w:pPr>
    </w:p>
    <w:p>
      <w:pPr>
        <w:widowControl w:val="0"/>
        <w:spacing w:lineRule="auto" w:line="240" w:after="0" w:beforeAutospacing="0" w:afterAutospacing="0"/>
        <w:ind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The nursery will follow all procedures set out in the Early Years Foundation Statutory framework and Staffordshire Safeguarding Children’s Board Guidance. </w:t>
      </w:r>
    </w:p>
    <w:p>
      <w:pPr>
        <w:widowControl w:val="0"/>
        <w:spacing w:lineRule="auto" w:line="240" w:after="0" w:beforeAutospacing="0" w:afterAutospacing="0"/>
        <w:ind w:right="76"/>
        <w:jc w:val="both"/>
        <w:rPr>
          <w:rFonts w:ascii="Avenir Next LT Pro Light" w:hAnsi="Avenir Next LT Pro Light" w:cs="Arial"/>
          <w:color w:val="000000"/>
          <w:sz w:val="24"/>
          <w:szCs w:val="24"/>
        </w:rPr>
      </w:pPr>
    </w:p>
    <w:p>
      <w:pPr>
        <w:widowControl w:val="0"/>
        <w:spacing w:lineRule="auto" w:line="240" w:after="0" w:beforeAutospacing="0" w:afterAutospacing="0"/>
        <w:ind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Staff responsibilities do not include investigating any safeguarding issue. All related information will remain confidential and secure. Parents and families will be treated with respect in a non-judgemental manner whilst investigations are being carried by the appropriate authorities. </w:t>
      </w:r>
    </w:p>
    <w:p>
      <w:pPr>
        <w:widowControl w:val="0"/>
        <w:spacing w:after="0" w:beforeAutospacing="0" w:afterAutospacing="0"/>
        <w:rPr>
          <w:rFonts w:ascii="Avenir Next LT Pro Light" w:hAnsi="Avenir Next LT Pro Light" w:cs="Arial"/>
          <w:b w:val="1"/>
          <w:color w:val="000000"/>
          <w:sz w:val="24"/>
          <w:szCs w:val="24"/>
        </w:rPr>
      </w:pPr>
    </w:p>
    <w:p>
      <w:pPr>
        <w:widowControl w:val="0"/>
        <w:spacing w:after="0" w:beforeAutospacing="0" w:afterAutospacing="0"/>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What is child Abuse?</w:t>
      </w:r>
    </w:p>
    <w:p>
      <w:pPr>
        <w:widowControl w:val="0"/>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Staff in the nursery recognise and understand that child abuse</w:t>
      </w:r>
      <w:r>
        <w:rPr>
          <w:rFonts w:ascii="Avenir Next LT Pro Light" w:hAnsi="Avenir Next LT Pro Light" w:cs="Arial"/>
          <w:color w:val="000000"/>
          <w:sz w:val="24"/>
          <w:szCs w:val="24"/>
          <w:rtl w:val="0"/>
          <w:lang w:val="en-GB" w:bidi="en-GB" w:eastAsia="en-GB"/>
        </w:rPr>
        <w:t xml:space="preserve"> </w:t>
      </w:r>
      <w:r>
        <w:rPr>
          <w:rFonts w:ascii="Avenir Next LT Pro Light" w:hAnsi="Avenir Next LT Pro Light" w:cs="Arial"/>
          <w:color w:val="000000"/>
          <w:sz w:val="24"/>
          <w:szCs w:val="24"/>
        </w:rPr>
        <w:t xml:space="preserve">can take many formats, but all instances can be broadly categorised under one of four headings. </w:t>
      </w:r>
    </w:p>
    <w:p>
      <w:pPr>
        <w:pStyle w:val="P1"/>
        <w:widowControl w:val="0"/>
        <w:numPr>
          <w:ilvl w:val="0"/>
          <w:numId w:val="6"/>
        </w:numPr>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Neglect</w:t>
      </w:r>
      <w:r>
        <w:rPr>
          <w:rFonts w:ascii="Avenir Next LT Pro Light" w:hAnsi="Avenir Next LT Pro Light" w:cs="Arial"/>
          <w:color w:val="000000"/>
          <w:sz w:val="24"/>
          <w:szCs w:val="24"/>
          <w:rtl w:val="0"/>
          <w:lang w:val="en-GB" w:bidi="en-GB" w:eastAsia="en-GB"/>
        </w:rPr>
        <w:t xml:space="preserve"> -</w:t>
      </w:r>
      <w:r>
        <w:rPr>
          <w:rFonts w:ascii="Avenir Next LT Pro Light" w:hAnsi="Avenir Next LT Pro Light" w:cs="Arial"/>
          <w:color w:val="000000"/>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a. provide adequate food, clothing and shelter (including exclusion from home or abandonment) b. protect a child from physical and emotional harm or danger c. ensure adequate supervision (including the use of inadequate caregivers) d. ensure access to appropriate medical care or treatment It may also include neglect of, or unresponsiveness to, a child’s basic emotional needs.</w:t>
      </w:r>
    </w:p>
    <w:p>
      <w:pPr>
        <w:pStyle w:val="P1"/>
        <w:widowControl w:val="0"/>
        <w:numPr>
          <w:ilvl w:val="0"/>
          <w:numId w:val="6"/>
        </w:numPr>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Physical abuse</w:t>
      </w:r>
      <w:r>
        <w:rPr>
          <w:rFonts w:ascii="Avenir Next LT Pro Light" w:hAnsi="Avenir Next LT Pro Light" w:cs="Arial"/>
          <w:color w:val="000000"/>
          <w:sz w:val="24"/>
          <w:szCs w:val="24"/>
          <w:rtl w:val="0"/>
          <w:lang w:val="en-GB" w:bidi="en-GB" w:eastAsia="en-GB"/>
        </w:rPr>
        <w:t xml:space="preserve"> -</w:t>
      </w:r>
      <w:r>
        <w:rPr>
          <w:rFonts w:ascii="Avenir Next LT Pro Light" w:hAnsi="Avenir Next LT Pro Light" w:cs="Arial"/>
          <w:color w:val="000000"/>
          <w:sz w:val="24"/>
          <w:szCs w:val="24"/>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pPr>
        <w:pStyle w:val="P1"/>
        <w:widowControl w:val="0"/>
        <w:numPr>
          <w:ilvl w:val="0"/>
          <w:numId w:val="6"/>
        </w:numPr>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Sexual abuse</w:t>
      </w:r>
      <w:r>
        <w:rPr>
          <w:rFonts w:ascii="Avenir Next LT Pro Light" w:hAnsi="Avenir Next LT Pro Light" w:cs="Arial"/>
          <w:color w:val="000000"/>
          <w:sz w:val="24"/>
          <w:szCs w:val="24"/>
          <w:rtl w:val="0"/>
          <w:lang w:val="en-GB" w:bidi="en-GB" w:eastAsia="en-GB"/>
        </w:rPr>
        <w:t xml:space="preserve"> -</w:t>
      </w:r>
      <w:r>
        <w:rPr>
          <w:rFonts w:ascii="Avenir Next LT Pro Light" w:hAnsi="Avenir Next LT Pro Light" w:cs="Arial"/>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pPr>
        <w:pStyle w:val="P1"/>
        <w:widowControl w:val="0"/>
        <w:numPr>
          <w:ilvl w:val="0"/>
          <w:numId w:val="6"/>
        </w:numPr>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Emotional abuse</w:t>
      </w:r>
      <w:r>
        <w:rPr>
          <w:rFonts w:ascii="Avenir Next LT Pro Light" w:hAnsi="Avenir Next LT Pro Light" w:cs="Arial"/>
          <w:color w:val="000000"/>
          <w:sz w:val="24"/>
          <w:szCs w:val="24"/>
          <w:rtl w:val="0"/>
          <w:lang w:val="en-GB" w:bidi="en-GB" w:eastAsia="en-GB"/>
        </w:rPr>
        <w:t xml:space="preserve"> -</w:t>
      </w:r>
      <w:r>
        <w:rPr>
          <w:rFonts w:ascii="Avenir Next LT Pro Light" w:hAnsi="Avenir Next LT Pro Light"/>
          <w:sz w:val="24"/>
          <w:szCs w:val="24"/>
        </w:rPr>
        <w:t xml:space="preserve"> </w:t>
      </w:r>
      <w:r>
        <w:rPr>
          <w:rFonts w:ascii="Avenir Next LT Pro Light" w:hAnsi="Avenir Next LT Pro Light" w:cs="Arial"/>
          <w:color w:val="000000"/>
          <w:sz w:val="24"/>
          <w:szCs w:val="24"/>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pPr>
        <w:pStyle w:val="P1"/>
        <w:widowControl w:val="0"/>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 </w:t>
      </w:r>
    </w:p>
    <w:p>
      <w:pPr>
        <w:widowControl w:val="0"/>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b w:val="1"/>
          <w:bCs w:val="1"/>
          <w:color w:val="000000"/>
          <w:sz w:val="24"/>
          <w:szCs w:val="24"/>
        </w:rPr>
        <w:t>Responding</w:t>
      </w:r>
      <w:r>
        <w:rPr>
          <w:rFonts w:ascii="Avenir Next LT Pro Light" w:hAnsi="Avenir Next LT Pro Light" w:cs="Arial"/>
          <w:b w:val="1"/>
          <w:bCs w:val="1"/>
          <w:color w:val="000000"/>
          <w:sz w:val="24"/>
          <w:szCs w:val="24"/>
          <w:spacing w:val="-10"/>
        </w:rPr>
        <w:t xml:space="preserve"> </w:t>
      </w:r>
      <w:r>
        <w:rPr>
          <w:rFonts w:ascii="Avenir Next LT Pro Light" w:hAnsi="Avenir Next LT Pro Light" w:cs="Arial"/>
          <w:b w:val="1"/>
          <w:bCs w:val="1"/>
          <w:color w:val="000000"/>
          <w:sz w:val="24"/>
          <w:szCs w:val="24"/>
        </w:rPr>
        <w:t>to</w:t>
      </w:r>
      <w:r>
        <w:rPr>
          <w:rFonts w:ascii="Avenir Next LT Pro Light" w:hAnsi="Avenir Next LT Pro Light" w:cs="Arial"/>
          <w:b w:val="1"/>
          <w:bCs w:val="1"/>
          <w:color w:val="000000"/>
          <w:sz w:val="24"/>
          <w:szCs w:val="24"/>
          <w:spacing w:val="1"/>
        </w:rPr>
        <w:t xml:space="preserve"> </w:t>
      </w:r>
      <w:r>
        <w:rPr>
          <w:rFonts w:ascii="Avenir Next LT Pro Light" w:hAnsi="Avenir Next LT Pro Light" w:cs="Arial"/>
          <w:b w:val="1"/>
          <w:bCs w:val="1"/>
          <w:color w:val="000000"/>
          <w:sz w:val="24"/>
          <w:szCs w:val="24"/>
        </w:rPr>
        <w:t>suspicions</w:t>
      </w:r>
      <w:r>
        <w:rPr>
          <w:rFonts w:ascii="Avenir Next LT Pro Light" w:hAnsi="Avenir Next LT Pro Light" w:cs="Arial"/>
          <w:b w:val="1"/>
          <w:bCs w:val="1"/>
          <w:color w:val="000000"/>
          <w:sz w:val="24"/>
          <w:szCs w:val="24"/>
          <w:spacing w:val="1"/>
        </w:rPr>
        <w:t xml:space="preserve"> </w:t>
      </w:r>
      <w:r>
        <w:rPr>
          <w:rFonts w:ascii="Avenir Next LT Pro Light" w:hAnsi="Avenir Next LT Pro Light" w:cs="Arial"/>
          <w:b w:val="1"/>
          <w:bCs w:val="1"/>
          <w:color w:val="000000"/>
          <w:sz w:val="24"/>
          <w:szCs w:val="24"/>
        </w:rPr>
        <w:t>of</w:t>
      </w:r>
      <w:r>
        <w:rPr>
          <w:rFonts w:ascii="Avenir Next LT Pro Light" w:hAnsi="Avenir Next LT Pro Light" w:cs="Arial"/>
          <w:b w:val="1"/>
          <w:bCs w:val="1"/>
          <w:color w:val="000000"/>
          <w:sz w:val="24"/>
          <w:szCs w:val="24"/>
          <w:spacing w:val="1"/>
        </w:rPr>
        <w:t xml:space="preserve"> </w:t>
      </w:r>
      <w:r>
        <w:rPr>
          <w:rFonts w:ascii="Avenir Next LT Pro Light" w:hAnsi="Avenir Next LT Pro Light" w:cs="Arial"/>
          <w:b w:val="1"/>
          <w:bCs w:val="1"/>
          <w:color w:val="000000"/>
          <w:sz w:val="24"/>
          <w:szCs w:val="24"/>
          <w:spacing w:val="-1"/>
        </w:rPr>
        <w:t>a</w:t>
      </w:r>
      <w:r>
        <w:rPr>
          <w:rFonts w:ascii="Avenir Next LT Pro Light" w:hAnsi="Avenir Next LT Pro Light" w:cs="Arial"/>
          <w:b w:val="1"/>
          <w:bCs w:val="1"/>
          <w:color w:val="000000"/>
          <w:sz w:val="24"/>
          <w:szCs w:val="24"/>
        </w:rPr>
        <w:t>buse</w:t>
      </w:r>
    </w:p>
    <w:p>
      <w:pPr>
        <w:widowControl w:val="0"/>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We work within the guidelines</w:t>
      </w:r>
      <w:r>
        <w:rPr>
          <w:rFonts w:ascii="Avenir Next LT Pro Light" w:hAnsi="Avenir Next LT Pro Light" w:cs="Arial"/>
          <w:color w:val="000000"/>
          <w:sz w:val="24"/>
          <w:szCs w:val="24"/>
          <w:spacing w:val="17"/>
        </w:rPr>
        <w:t xml:space="preserve"> </w:t>
      </w:r>
      <w:r>
        <w:rPr>
          <w:rFonts w:ascii="Avenir Next LT Pro Light" w:hAnsi="Avenir Next LT Pro Light" w:cs="Arial"/>
          <w:color w:val="000000"/>
          <w:sz w:val="24"/>
          <w:szCs w:val="24"/>
        </w:rPr>
        <w:t>f</w:t>
      </w:r>
      <w:r>
        <w:rPr>
          <w:rFonts w:ascii="Avenir Next LT Pro Light" w:hAnsi="Avenir Next LT Pro Light" w:cs="Arial"/>
          <w:color w:val="000000"/>
          <w:sz w:val="24"/>
          <w:szCs w:val="24"/>
          <w:spacing w:val="-1"/>
        </w:rPr>
        <w:t>o</w:t>
      </w:r>
      <w:r>
        <w:rPr>
          <w:rFonts w:ascii="Avenir Next LT Pro Light" w:hAnsi="Avenir Next LT Pro Light" w:cs="Arial"/>
          <w:color w:val="000000"/>
          <w:sz w:val="24"/>
          <w:szCs w:val="24"/>
        </w:rPr>
        <w:t xml:space="preserve">r the </w:t>
      </w:r>
      <w:r>
        <w:rPr>
          <w:rFonts w:ascii="Avenir Next LT Pro Light" w:hAnsi="Avenir Next LT Pro Light" w:cs="Arial"/>
          <w:color w:val="000000"/>
          <w:sz w:val="24"/>
          <w:szCs w:val="24"/>
          <w:spacing w:val="16"/>
        </w:rPr>
        <w:t>Staffordshire</w:t>
      </w:r>
      <w:r>
        <w:rPr>
          <w:rFonts w:ascii="Avenir Next LT Pro Light" w:hAnsi="Avenir Next LT Pro Light" w:cs="Arial"/>
          <w:color w:val="000000"/>
          <w:sz w:val="24"/>
          <w:szCs w:val="24"/>
          <w:spacing w:val="17"/>
        </w:rPr>
        <w:t xml:space="preserve"> </w:t>
      </w:r>
      <w:r>
        <w:rPr>
          <w:rFonts w:ascii="Avenir Next LT Pro Light" w:hAnsi="Avenir Next LT Pro Light" w:cs="Arial"/>
          <w:color w:val="000000"/>
          <w:sz w:val="24"/>
          <w:szCs w:val="24"/>
        </w:rPr>
        <w:t>Safeguarding Children</w:t>
      </w:r>
      <w:r>
        <w:rPr>
          <w:rFonts w:ascii="Avenir Next LT Pro Light" w:hAnsi="Avenir Next LT Pro Light" w:cs="Arial"/>
          <w:color w:val="000000"/>
          <w:sz w:val="24"/>
          <w:szCs w:val="24"/>
          <w:spacing w:val="-10"/>
        </w:rPr>
        <w:t xml:space="preserve"> </w:t>
      </w:r>
      <w:r>
        <w:rPr>
          <w:rFonts w:ascii="Avenir Next LT Pro Light" w:hAnsi="Avenir Next LT Pro Light" w:cs="Arial"/>
          <w:color w:val="000000"/>
          <w:sz w:val="24"/>
          <w:szCs w:val="24"/>
        </w:rPr>
        <w:t>Board.</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Any</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suspicion</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of</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abuse</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will</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be responded</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to</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in</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a</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prompt</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and</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appropri</w:t>
      </w:r>
      <w:r>
        <w:rPr>
          <w:rFonts w:ascii="Avenir Next LT Pro Light" w:hAnsi="Avenir Next LT Pro Light" w:cs="Arial"/>
          <w:color w:val="000000"/>
          <w:sz w:val="24"/>
          <w:szCs w:val="24"/>
          <w:spacing w:val="1"/>
        </w:rPr>
        <w:t>a</w:t>
      </w:r>
      <w:r>
        <w:rPr>
          <w:rFonts w:ascii="Avenir Next LT Pro Light" w:hAnsi="Avenir Next LT Pro Light" w:cs="Arial"/>
          <w:color w:val="000000"/>
          <w:sz w:val="24"/>
          <w:szCs w:val="24"/>
        </w:rPr>
        <w:t>te</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 xml:space="preserve">manner. </w:t>
      </w:r>
      <w:r>
        <w:rPr>
          <w:rFonts w:ascii="Avenir Next LT Pro Light" w:hAnsi="Avenir Next LT Pro Light" w:cs="Arial"/>
          <w:color w:val="000000"/>
          <w:sz w:val="24"/>
          <w:szCs w:val="24"/>
          <w:spacing w:val="16"/>
        </w:rPr>
        <w:t xml:space="preserve"> </w:t>
      </w:r>
      <w:r>
        <w:rPr>
          <w:rFonts w:ascii="Avenir Next LT Pro Light" w:hAnsi="Avenir Next LT Pro Light" w:cs="Arial"/>
          <w:color w:val="000000"/>
          <w:sz w:val="24"/>
          <w:szCs w:val="24"/>
        </w:rPr>
        <w:t>We</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will</w:t>
      </w:r>
      <w:r>
        <w:rPr>
          <w:rFonts w:ascii="Avenir Next LT Pro Light" w:hAnsi="Avenir Next LT Pro Light" w:cs="Arial"/>
          <w:color w:val="000000"/>
          <w:sz w:val="24"/>
          <w:szCs w:val="24"/>
          <w:spacing w:val="8"/>
        </w:rPr>
        <w:t xml:space="preserve"> </w:t>
      </w:r>
      <w:r>
        <w:rPr>
          <w:rFonts w:ascii="Avenir Next LT Pro Light" w:hAnsi="Avenir Next LT Pro Light" w:cs="Arial"/>
          <w:color w:val="000000"/>
          <w:sz w:val="24"/>
          <w:szCs w:val="24"/>
        </w:rPr>
        <w:t>c</w:t>
      </w:r>
      <w:r>
        <w:rPr>
          <w:rFonts w:ascii="Avenir Next LT Pro Light" w:hAnsi="Avenir Next LT Pro Light" w:cs="Arial"/>
          <w:color w:val="000000"/>
          <w:sz w:val="24"/>
          <w:szCs w:val="24"/>
          <w:spacing w:val="1"/>
        </w:rPr>
        <w:t>o</w:t>
      </w:r>
      <w:r>
        <w:rPr>
          <w:rFonts w:ascii="Avenir Next LT Pro Light" w:hAnsi="Avenir Next LT Pro Light" w:cs="Arial"/>
          <w:color w:val="000000"/>
          <w:sz w:val="24"/>
          <w:szCs w:val="24"/>
        </w:rPr>
        <w:t xml:space="preserve">ntact. </w:t>
      </w:r>
    </w:p>
    <w:p>
      <w:pPr>
        <w:pStyle w:val="P2"/>
        <w:ind w:left="0"/>
        <w:rPr>
          <w:rFonts w:ascii="Avenir Next LT Pro Light" w:hAnsi="Avenir Next LT Pro Light"/>
        </w:rPr>
      </w:pPr>
      <w:r>
        <w:rPr>
          <w:rStyle w:val="C3"/>
          <w:rFonts w:ascii="Avenir Next LT Pro Light" w:hAnsi="Avenir Next LT Pro Light"/>
        </w:rPr>
        <w:t>Telephone:</w:t>
      </w:r>
      <w:r>
        <w:rPr>
          <w:rFonts w:ascii="Avenir Next LT Pro Light" w:hAnsi="Avenir Next LT Pro Light"/>
        </w:rPr>
        <w:t xml:space="preserve"> 0300 111 8007</w:t>
      </w:r>
      <w:r>
        <w:rPr>
          <w:rFonts w:ascii="Avenir Next LT Pro Light" w:hAnsi="Avenir Next LT Pro Light"/>
        </w:rPr>
        <w:br w:type="textWrapping"/>
      </w:r>
      <w:r>
        <w:rPr>
          <w:rStyle w:val="C3"/>
          <w:rFonts w:ascii="Avenir Next LT Pro Light" w:hAnsi="Avenir Next LT Pro Light"/>
        </w:rPr>
        <w:t>Emergency out of hours:</w:t>
      </w:r>
      <w:r>
        <w:rPr>
          <w:rFonts w:ascii="Avenir Next LT Pro Light" w:hAnsi="Avenir Next LT Pro Light"/>
        </w:rPr>
        <w:t xml:space="preserve"> 0345 604 2886</w:t>
      </w:r>
      <w:r>
        <w:rPr>
          <w:rFonts w:ascii="Avenir Next LT Pro Light" w:hAnsi="Avenir Next LT Pro Light"/>
        </w:rPr>
        <w:br w:type="textWrapping"/>
      </w:r>
      <w:r>
        <w:rPr>
          <w:rStyle w:val="C3"/>
          <w:rFonts w:ascii="Avenir Next LT Pro Light" w:hAnsi="Avenir Next LT Pro Light"/>
        </w:rPr>
        <w:t>Email:</w:t>
      </w:r>
      <w:r>
        <w:rPr>
          <w:rFonts w:ascii="Avenir Next LT Pro Light" w:hAnsi="Avenir Next LT Pro Light"/>
        </w:rPr>
        <w:t xml:space="preserve"> </w:t>
      </w:r>
      <w:r>
        <w:rPr>
          <w:rStyle w:val="C2"/>
          <w:rFonts w:ascii="Avenir Next LT Pro Light" w:hAnsi="Avenir Next LT Pro Light"/>
          <w:b w:val="1"/>
          <w:bCs w:val="1"/>
        </w:rPr>
        <w:t>eds.team.manager@staffordshire.gov.uk</w:t>
      </w:r>
    </w:p>
    <w:p>
      <w:pPr>
        <w:pStyle w:val="P2"/>
        <w:rPr>
          <w:rFonts w:ascii="Avenir Next LT Pro Light" w:hAnsi="Avenir Next LT Pro Light" w:cs="Arial"/>
          <w:b w:val="1"/>
          <w:color w:val="000000"/>
          <w:sz w:val="24"/>
          <w:szCs w:val="24"/>
        </w:rPr>
      </w:pPr>
      <w:r>
        <w:rPr>
          <w:rStyle w:val="C3"/>
          <w:rFonts w:ascii="Avenir Next LT Pro Light" w:hAnsi="Avenir Next LT Pro Light"/>
        </w:rPr>
        <w:t>First Response Team/ Front Door Team</w:t>
      </w:r>
      <w:r>
        <w:rPr>
          <w:rFonts w:ascii="Avenir Next LT Pro Light" w:hAnsi="Avenir Next LT Pro Light"/>
        </w:rPr>
        <w:br w:type="textWrapping"/>
      </w:r>
      <w:r>
        <w:rPr>
          <w:rFonts w:ascii="Avenir Next LT Pro Light" w:hAnsi="Avenir Next LT Pro Light"/>
        </w:rPr>
        <w:t>Wedgwood Building</w:t>
      </w:r>
      <w:r>
        <w:rPr>
          <w:rFonts w:ascii="Avenir Next LT Pro Light" w:hAnsi="Avenir Next LT Pro Light"/>
        </w:rPr>
        <w:br w:type="textWrapping"/>
      </w:r>
      <w:r>
        <w:rPr>
          <w:rFonts w:ascii="Avenir Next LT Pro Light" w:hAnsi="Avenir Next LT Pro Light"/>
        </w:rPr>
        <w:t>Stafford</w:t>
      </w:r>
      <w:r>
        <w:rPr>
          <w:rFonts w:ascii="Avenir Next LT Pro Light" w:hAnsi="Avenir Next LT Pro Light"/>
        </w:rPr>
        <w:br w:type="textWrapping"/>
      </w:r>
      <w:r>
        <w:rPr>
          <w:rFonts w:ascii="Avenir Next LT Pro Light" w:hAnsi="Avenir Next LT Pro Light"/>
        </w:rPr>
        <w:t>ST16 2DH</w:t>
      </w:r>
    </w:p>
    <w:p>
      <w:pPr>
        <w:widowControl w:val="0"/>
        <w:spacing w:after="0" w:beforeAutospacing="0" w:afterAutospacing="0"/>
        <w:ind w:right="76"/>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When a staff member witnesses a disclosure or observes a child, they follow the recording procedure below:</w:t>
      </w:r>
    </w:p>
    <w:p>
      <w:pPr>
        <w:widowControl w:val="0"/>
        <w:spacing w:after="0" w:beforeAutospacing="0" w:afterAutospacing="0"/>
        <w:ind w:right="76"/>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 xml:space="preserve"> </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 xml:space="preserve">Child’s name </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Child’s address</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Child’s age and date of birth</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 xml:space="preserve">Date and time of the observation or the disclosure </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EXACT words spoken by the child/injuries or marks seen.</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Name of person to whom the concern was reported, with date and time and the names of any other person present at the time.</w:t>
      </w:r>
    </w:p>
    <w:p>
      <w:pPr>
        <w:pStyle w:val="P1"/>
        <w:widowControl w:val="0"/>
        <w:numPr>
          <w:ilvl w:val="0"/>
          <w:numId w:val="3"/>
        </w:numPr>
        <w:spacing w:after="0" w:beforeAutospacing="0" w:afterAutospacing="0"/>
        <w:ind w:right="76"/>
        <w:rPr>
          <w:rFonts w:ascii="Avenir Next LT Pro Light" w:hAnsi="Avenir Next LT Pro Light" w:cs="Arial"/>
          <w:b w:val="1"/>
          <w:color w:val="000000"/>
          <w:sz w:val="24"/>
          <w:szCs w:val="24"/>
          <w:u w:val="single"/>
        </w:rPr>
      </w:pPr>
      <w:r>
        <w:rPr>
          <w:rFonts w:ascii="Avenir Next LT Pro Light" w:hAnsi="Avenir Next LT Pro Light" w:cs="Arial"/>
          <w:color w:val="000000"/>
          <w:sz w:val="24"/>
          <w:szCs w:val="24"/>
        </w:rPr>
        <w:t>Any discussion held with the parent/carer.</w:t>
      </w:r>
    </w:p>
    <w:p>
      <w:pPr>
        <w:pStyle w:val="P1"/>
        <w:widowControl w:val="0"/>
        <w:spacing w:after="0" w:beforeAutospacing="0" w:afterAutospacing="0"/>
        <w:ind w:left="360" w:right="76"/>
        <w:rPr>
          <w:rFonts w:ascii="Avenir Next LT Pro Light" w:hAnsi="Avenir Next LT Pro Light" w:cs="Arial"/>
          <w:b w:val="1"/>
          <w:color w:val="000000"/>
          <w:sz w:val="24"/>
          <w:szCs w:val="24"/>
          <w:u w:val="single"/>
        </w:rPr>
      </w:pPr>
    </w:p>
    <w:p>
      <w:pPr>
        <w:widowControl w:val="0"/>
        <w:spacing w:after="0" w:beforeAutospacing="0" w:afterAutospacing="0"/>
        <w:ind w:right="76"/>
        <w:rPr>
          <w:rFonts w:ascii="Avenir Next LT Pro Light" w:hAnsi="Avenir Next LT Pro Light" w:cs="Arial"/>
          <w:color w:val="000000"/>
          <w:sz w:val="24"/>
          <w:szCs w:val="24"/>
        </w:rPr>
      </w:pPr>
      <w:r>
        <w:rPr>
          <w:rFonts w:ascii="Avenir Next LT Pro Light" w:hAnsi="Avenir Next LT Pro Light" w:cs="Arial"/>
          <w:color w:val="000000"/>
          <w:sz w:val="24"/>
          <w:szCs w:val="24"/>
        </w:rPr>
        <w:t>All members of staff will follow advice from the First Response team and OFSTED in any way to ensure the safety of the children.</w:t>
      </w:r>
    </w:p>
    <w:p>
      <w:pPr>
        <w:spacing w:lineRule="auto" w:line="240" w:after="0" w:beforeAutospacing="0" w:afterAutospacing="0"/>
        <w:jc w:val="both"/>
        <w:rPr>
          <w:rFonts w:ascii="Avenir Next LT Pro Light" w:hAnsi="Avenir Next LT Pro Light" w:cs="Arial" w:eastAsia="Times New Roman"/>
          <w:b w:val="1"/>
          <w:bCs w:val="1"/>
          <w:sz w:val="24"/>
          <w:szCs w:val="24"/>
          <w:lang w:val="en-US" w:eastAsia="en-GB"/>
        </w:rPr>
      </w:pPr>
    </w:p>
    <w:p>
      <w:pPr>
        <w:spacing w:lineRule="auto" w:line="240" w:after="0" w:beforeAutospacing="0" w:afterAutospacing="0"/>
        <w:jc w:val="both"/>
        <w:rPr>
          <w:rFonts w:ascii="Avenir Next LT Pro Light" w:hAnsi="Avenir Next LT Pro Light" w:cs="Arial" w:eastAsia="Times New Roman"/>
          <w:b w:val="1"/>
          <w:bCs w:val="1"/>
          <w:sz w:val="24"/>
          <w:szCs w:val="24"/>
          <w:lang w:val="en-US" w:eastAsia="en-GB"/>
        </w:rPr>
      </w:pPr>
      <w:r>
        <w:rPr>
          <w:rFonts w:ascii="Avenir Next LT Pro Light" w:hAnsi="Avenir Next LT Pro Light" w:cs="Arial" w:eastAsia="Times New Roman"/>
          <w:b w:val="1"/>
          <w:bCs w:val="1"/>
          <w:sz w:val="24"/>
          <w:szCs w:val="24"/>
          <w:lang w:val="en-US" w:eastAsia="en-GB"/>
        </w:rPr>
        <w:t>The Role of the Designated Safeguarding Officer</w:t>
      </w:r>
    </w:p>
    <w:p>
      <w:pPr>
        <w:spacing w:lineRule="auto" w:line="240" w:after="0" w:beforeAutospacing="0" w:afterAutospacing="0"/>
        <w:jc w:val="both"/>
        <w:rPr>
          <w:rFonts w:ascii="Avenir Next LT Pro Light" w:hAnsi="Avenir Next LT Pro Light" w:cs="Arial" w:eastAsia="Times New Roman"/>
          <w:b w:val="1"/>
          <w:bCs w:val="1"/>
          <w:sz w:val="24"/>
          <w:szCs w:val="24"/>
          <w:lang w:val="en-US" w:eastAsia="en-GB"/>
        </w:rPr>
      </w:pPr>
      <w:r>
        <w:rPr>
          <w:rFonts w:ascii="Avenir Next LT Pro Light" w:hAnsi="Avenir Next LT Pro Light" w:cs="Arial" w:eastAsia="Times New Roman"/>
          <w:b w:val="1"/>
          <w:bCs w:val="1"/>
          <w:sz w:val="24"/>
          <w:szCs w:val="24"/>
          <w:lang w:val="en-US" w:eastAsia="en-GB"/>
        </w:rPr>
        <w:t xml:space="preserve"> </w:t>
      </w:r>
    </w:p>
    <w:p>
      <w:pPr>
        <w:spacing w:lineRule="auto" w:line="240" w:after="0" w:beforeAutospacing="0" w:afterAutospacing="0"/>
        <w:jc w:val="both"/>
        <w:rPr>
          <w:rFonts w:ascii="Avenir Next LT Pro Light" w:hAnsi="Avenir Next LT Pro Light" w:cs="Arial" w:eastAsia="Times New Roman"/>
          <w:b w:val="1"/>
          <w:bCs w:val="1"/>
          <w:sz w:val="24"/>
          <w:szCs w:val="24"/>
          <w:lang w:val="en-US" w:eastAsia="en-GB"/>
        </w:rPr>
      </w:pPr>
      <w:r>
        <w:rPr>
          <w:rFonts w:ascii="Avenir Next LT Pro Light" w:hAnsi="Avenir Next LT Pro Light" w:cs="Arial" w:eastAsia="Times New Roman"/>
          <w:b w:val="1"/>
          <w:bCs w:val="1"/>
          <w:sz w:val="24"/>
          <w:szCs w:val="24"/>
          <w:lang w:val="en-US" w:eastAsia="en-GB"/>
        </w:rPr>
        <w:t>Roles and responsibilities</w:t>
      </w:r>
    </w:p>
    <w:p>
      <w:pPr>
        <w:spacing w:lineRule="auto" w:line="240" w:after="0" w:beforeAutospacing="0" w:afterAutospacing="0"/>
        <w:jc w:val="both"/>
        <w:rPr>
          <w:rFonts w:ascii="Avenir Next LT Pro Light" w:hAnsi="Avenir Next LT Pro Light" w:cs="Arial" w:eastAsia="Times New Roman"/>
          <w:sz w:val="24"/>
          <w:szCs w:val="24"/>
          <w:lang w:val="en-US" w:eastAsia="en-GB"/>
        </w:rPr>
      </w:pP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To liaise with safeguarding children’s agencies in any child protection situation</w:t>
      </w: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To ensure that all relevant people are kept informed on issues such as case reports, referrals, and where appropriate disciplinary action.</w:t>
      </w: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To provide information, advice and support to nursery practitioners</w:t>
      </w: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Ensure Safeguarding Children policies and procedures are kept up to date according to LSCB procedures.</w:t>
      </w: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Maintain case records.</w:t>
      </w:r>
    </w:p>
    <w:p>
      <w:pPr>
        <w:numPr>
          <w:ilvl w:val="0"/>
          <w:numId w:val="5"/>
        </w:numPr>
        <w:spacing w:lineRule="auto" w:line="240" w:after="0" w:beforeAutospacing="0" w:afterAutospacing="0"/>
        <w:rPr>
          <w:rFonts w:ascii="Avenir Next LT Pro Light" w:hAnsi="Avenir Next LT Pro Light" w:cs="Arial" w:eastAsia="Times New Roman"/>
          <w:sz w:val="24"/>
          <w:szCs w:val="24"/>
          <w:lang w:val="en-US" w:eastAsia="en-GB"/>
        </w:rPr>
      </w:pPr>
      <w:r>
        <w:rPr>
          <w:rFonts w:ascii="Avenir Next LT Pro Light" w:hAnsi="Avenir Next LT Pro Light" w:cs="Arial" w:eastAsia="Times New Roman"/>
          <w:sz w:val="24"/>
          <w:szCs w:val="24"/>
          <w:lang w:val="en-US" w:eastAsia="en-GB"/>
        </w:rPr>
        <w:t>Attend any Safeguarding Children training and feed back to nursery practitioners.</w:t>
      </w:r>
    </w:p>
    <w:p>
      <w:pPr>
        <w:widowControl w:val="0"/>
        <w:spacing w:after="0" w:beforeAutospacing="0" w:afterAutospacing="0"/>
        <w:rPr>
          <w:rFonts w:ascii="Avenir Next LT Pro Light" w:hAnsi="Avenir Next LT Pro Light" w:cs="Arial"/>
          <w:b w:val="1"/>
          <w:bCs w:val="1"/>
          <w:sz w:val="24"/>
          <w:szCs w:val="24"/>
        </w:rPr>
      </w:pPr>
    </w:p>
    <w:p>
      <w:pPr>
        <w:widowControl w:val="0"/>
        <w:spacing w:after="0" w:beforeAutospacing="0" w:afterAutospacing="0"/>
        <w:rPr>
          <w:rFonts w:ascii="Avenir Next LT Pro Light" w:hAnsi="Avenir Next LT Pro Light" w:cs="Arial"/>
          <w:b w:val="1"/>
          <w:sz w:val="24"/>
          <w:szCs w:val="24"/>
        </w:rPr>
      </w:pPr>
      <w:r>
        <w:rPr>
          <w:rFonts w:ascii="Avenir Next LT Pro Light" w:hAnsi="Avenir Next LT Pro Light" w:cs="Arial"/>
          <w:b w:val="1"/>
          <w:bCs w:val="1"/>
          <w:sz w:val="24"/>
          <w:szCs w:val="24"/>
        </w:rPr>
        <w:t>Designated</w:t>
      </w:r>
      <w:r>
        <w:rPr>
          <w:rFonts w:ascii="Avenir Next LT Pro Light" w:hAnsi="Avenir Next LT Pro Light" w:cs="Arial"/>
          <w:b w:val="1"/>
          <w:bCs w:val="1"/>
          <w:sz w:val="24"/>
          <w:szCs w:val="24"/>
          <w:spacing w:val="-10"/>
        </w:rPr>
        <w:t xml:space="preserve"> </w:t>
      </w:r>
      <w:r>
        <w:rPr>
          <w:rFonts w:ascii="Avenir Next LT Pro Light" w:hAnsi="Avenir Next LT Pro Light" w:cs="Arial"/>
          <w:b w:val="1"/>
          <w:bCs w:val="1"/>
          <w:sz w:val="24"/>
          <w:szCs w:val="24"/>
        </w:rPr>
        <w:t>person/s</w:t>
      </w:r>
      <w:r>
        <w:rPr>
          <w:rFonts w:ascii="Avenir Next LT Pro Light" w:hAnsi="Avenir Next LT Pro Light" w:cs="Arial"/>
          <w:b w:val="1"/>
          <w:bCs w:val="1"/>
          <w:sz w:val="24"/>
          <w:szCs w:val="24"/>
          <w:spacing w:val="1"/>
        </w:rPr>
        <w:t xml:space="preserve"> </w:t>
      </w:r>
      <w:r>
        <w:rPr>
          <w:rFonts w:ascii="Avenir Next LT Pro Light" w:hAnsi="Avenir Next LT Pro Light" w:cs="Arial"/>
          <w:b w:val="1"/>
          <w:bCs w:val="1"/>
          <w:sz w:val="24"/>
          <w:szCs w:val="24"/>
        </w:rPr>
        <w:t>for</w:t>
      </w:r>
      <w:r>
        <w:rPr>
          <w:rFonts w:ascii="Avenir Next LT Pro Light" w:hAnsi="Avenir Next LT Pro Light" w:cs="Arial"/>
          <w:b w:val="1"/>
          <w:bCs w:val="1"/>
          <w:sz w:val="24"/>
          <w:szCs w:val="24"/>
          <w:spacing w:val="1"/>
        </w:rPr>
        <w:t xml:space="preserve"> </w:t>
      </w:r>
      <w:r>
        <w:rPr>
          <w:rFonts w:ascii="Avenir Next LT Pro Light" w:hAnsi="Avenir Next LT Pro Light" w:cs="Arial"/>
          <w:b w:val="1"/>
          <w:bCs w:val="1"/>
          <w:sz w:val="24"/>
          <w:szCs w:val="24"/>
        </w:rPr>
        <w:t>Child</w:t>
      </w:r>
      <w:r>
        <w:rPr>
          <w:rFonts w:ascii="Avenir Next LT Pro Light" w:hAnsi="Avenir Next LT Pro Light" w:cs="Arial"/>
          <w:b w:val="1"/>
          <w:bCs w:val="1"/>
          <w:sz w:val="24"/>
          <w:szCs w:val="24"/>
          <w:spacing w:val="1"/>
        </w:rPr>
        <w:t xml:space="preserve"> </w:t>
      </w:r>
      <w:r>
        <w:rPr>
          <w:rFonts w:ascii="Avenir Next LT Pro Light" w:hAnsi="Avenir Next LT Pro Light" w:cs="Arial"/>
          <w:b w:val="1"/>
          <w:bCs w:val="1"/>
          <w:sz w:val="24"/>
          <w:szCs w:val="24"/>
        </w:rPr>
        <w:t>Protectio</w:t>
      </w:r>
      <w:r>
        <w:rPr>
          <w:rFonts w:ascii="Avenir Next LT Pro Light" w:hAnsi="Avenir Next LT Pro Light" w:cs="Arial"/>
          <w:b w:val="1"/>
          <w:bCs w:val="1"/>
          <w:sz w:val="24"/>
          <w:szCs w:val="24"/>
          <w:spacing w:val="-1"/>
        </w:rPr>
        <w:t>n/</w:t>
      </w:r>
      <w:r>
        <w:rPr>
          <w:rFonts w:ascii="Avenir Next LT Pro Light" w:hAnsi="Avenir Next LT Pro Light" w:cs="Arial"/>
          <w:b w:val="1"/>
          <w:sz w:val="24"/>
          <w:szCs w:val="24"/>
        </w:rPr>
        <w:t>Safeguarding is Lyn Lawrence</w:t>
      </w:r>
      <w:r>
        <w:rPr>
          <w:rFonts w:ascii="Avenir Next LT Pro Light" w:hAnsi="Avenir Next LT Pro Light" w:cs="Arial"/>
          <w:b w:val="1"/>
          <w:sz w:val="24"/>
          <w:szCs w:val="24"/>
          <w:rtl w:val="0"/>
          <w:lang w:val="en-GB" w:bidi="en-GB" w:eastAsia="en-GB"/>
        </w:rPr>
        <w:t xml:space="preserve"> and Ryan Mart</w:t>
      </w:r>
      <w:r>
        <w:rPr>
          <w:rFonts w:ascii="Avenir Next LT Pro Light" w:hAnsi="Avenir Next LT Pro Light" w:cs="Arial"/>
          <w:b w:val="1"/>
          <w:sz w:val="24"/>
          <w:szCs w:val="24"/>
          <w:rtl w:val="0"/>
          <w:lang w:val="en-GB" w:bidi="en-GB" w:eastAsia="en-GB"/>
        </w:rPr>
        <w:t>in</w:t>
      </w:r>
      <w:r>
        <w:rPr>
          <w:rFonts w:ascii="Avenir Next LT Pro Light" w:hAnsi="Avenir Next LT Pro Light" w:cs="Arial"/>
          <w:b w:val="1"/>
          <w:sz w:val="24"/>
          <w:szCs w:val="24"/>
        </w:rPr>
        <w:t>. However, every member of staff has the responsibility to safeguard children.</w:t>
      </w:r>
    </w:p>
    <w:p>
      <w:pPr>
        <w:widowControl w:val="0"/>
        <w:spacing w:after="0" w:beforeAutospacing="0" w:afterAutospacing="0"/>
        <w:ind w:right="76"/>
        <w:rPr>
          <w:rFonts w:ascii="Avenir Next LT Pro Light" w:hAnsi="Avenir Next LT Pro Light" w:cs="Arial"/>
          <w:b w:val="1"/>
          <w:color w:val="000000"/>
          <w:sz w:val="24"/>
          <w:szCs w:val="24"/>
        </w:rPr>
      </w:pPr>
    </w:p>
    <w:p>
      <w:pPr>
        <w:widowControl w:val="0"/>
        <w:spacing w:after="0" w:beforeAutospacing="0" w:afterAutospacing="0"/>
        <w:ind w:right="76"/>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Recording visible marks on arrival</w:t>
      </w:r>
    </w:p>
    <w:p>
      <w:pPr>
        <w:widowControl w:val="0"/>
        <w:spacing w:after="0" w:beforeAutospacing="0" w:afterAutospacing="0"/>
        <w:ind w:right="76"/>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 xml:space="preserve"> </w:t>
      </w:r>
    </w:p>
    <w:p>
      <w:pPr>
        <w:widowControl w:val="0"/>
        <w:spacing w:after="0" w:beforeAutospacing="0" w:afterAutospacing="0"/>
        <w:ind w:right="76"/>
        <w:rPr>
          <w:rFonts w:ascii="Avenir Next LT Pro Light" w:hAnsi="Avenir Next LT Pro Light" w:cs="Arial"/>
          <w:color w:val="000000"/>
          <w:sz w:val="24"/>
          <w:szCs w:val="24"/>
        </w:rPr>
      </w:pPr>
      <w:r>
        <w:rPr>
          <w:rFonts w:ascii="Avenir Next LT Pro Light" w:hAnsi="Avenir Next LT Pro Light" w:cs="Arial"/>
          <w:color w:val="000000"/>
          <w:sz w:val="24"/>
          <w:szCs w:val="24"/>
        </w:rPr>
        <w:t>If a child arrives at the Nursery with a visible mark, a parent/carer will be asked to complete a form on arrival form. If a member of staff observes a visible mark on a child during the session the parent would be contacted and informed of the visible mark and the form will be completed on collection of the child.</w:t>
      </w:r>
    </w:p>
    <w:p>
      <w:pPr>
        <w:widowControl w:val="0"/>
        <w:spacing w:after="0" w:beforeAutospacing="0" w:afterAutospacing="0"/>
        <w:ind w:right="76"/>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 </w:t>
      </w:r>
    </w:p>
    <w:p>
      <w:pPr>
        <w:widowControl w:val="0"/>
        <w:spacing w:after="0" w:beforeAutospacing="0" w:afterAutospacing="0"/>
        <w:ind w:right="76"/>
        <w:rPr>
          <w:rFonts w:ascii="Avenir Next LT Pro Light" w:hAnsi="Avenir Next LT Pro Light" w:cs="Arial"/>
          <w:b w:val="1"/>
          <w:bCs w:val="1"/>
          <w:color w:val="000000"/>
          <w:sz w:val="24"/>
          <w:szCs w:val="24"/>
        </w:rPr>
      </w:pPr>
      <w:r>
        <w:rPr>
          <w:rFonts w:ascii="Avenir Next LT Pro Light" w:hAnsi="Avenir Next LT Pro Light" w:cs="Arial"/>
          <w:color w:val="000000"/>
          <w:sz w:val="24"/>
          <w:szCs w:val="24"/>
        </w:rPr>
        <w:t xml:space="preserve">Explanations of the visible mark will be accepted and not questioned in any way. If at any time the visible mark raises concerns of physical abuse then the observer would pass their concerns to the designated lead person. If the concern is not shared by the designated person, a referral can be made directly to First response by the observer.     </w:t>
      </w:r>
    </w:p>
    <w:p>
      <w:pPr>
        <w:widowControl w:val="0"/>
        <w:spacing w:after="0" w:beforeAutospacing="0" w:afterAutospacing="0"/>
        <w:rPr>
          <w:rFonts w:ascii="Avenir Next LT Pro Light" w:hAnsi="Avenir Next LT Pro Light" w:cs="Arial"/>
          <w:b w:val="1"/>
          <w:bCs w:val="1"/>
          <w:color w:val="000000"/>
          <w:sz w:val="24"/>
          <w:szCs w:val="24"/>
        </w:rPr>
      </w:pPr>
    </w:p>
    <w:p>
      <w:pPr>
        <w:widowControl w:val="0"/>
        <w:spacing w:after="0" w:beforeAutospacing="0" w:afterAutospacing="0"/>
        <w:rPr>
          <w:rFonts w:ascii="Avenir Next LT Pro Light" w:hAnsi="Avenir Next LT Pro Light" w:cs="Arial"/>
          <w:color w:val="000000"/>
          <w:sz w:val="24"/>
          <w:szCs w:val="24"/>
        </w:rPr>
      </w:pPr>
      <w:r>
        <w:rPr>
          <w:rFonts w:ascii="Avenir Next LT Pro Light" w:hAnsi="Avenir Next LT Pro Light" w:cs="Arial"/>
          <w:b w:val="1"/>
          <w:bCs w:val="1"/>
          <w:color w:val="000000"/>
          <w:sz w:val="24"/>
          <w:szCs w:val="24"/>
        </w:rPr>
        <w:t>Parents</w:t>
      </w:r>
    </w:p>
    <w:p>
      <w:pPr>
        <w:widowControl w:val="0"/>
        <w:spacing w:after="0" w:beforeAutospacing="0" w:afterAutospacing="0"/>
        <w:ind w:firstLine="6" w:right="76"/>
        <w:rPr>
          <w:rFonts w:ascii="Avenir Next LT Pro Light" w:hAnsi="Avenir Next LT Pro Light" w:cs="Arial"/>
          <w:color w:val="000000"/>
          <w:sz w:val="24"/>
          <w:szCs w:val="24"/>
          <w:spacing w:val="4"/>
        </w:rPr>
      </w:pPr>
      <w:r>
        <w:rPr>
          <w:rFonts w:ascii="Avenir Next LT Pro Light" w:hAnsi="Avenir Next LT Pro Light" w:cs="Arial"/>
          <w:color w:val="000000"/>
          <w:sz w:val="24"/>
          <w:szCs w:val="24"/>
        </w:rPr>
        <w:t>Parents/carers will be made aware of the following: If</w:t>
      </w:r>
      <w:r>
        <w:rPr>
          <w:rFonts w:ascii="Avenir Next LT Pro Light" w:hAnsi="Avenir Next LT Pro Light" w:cs="Arial"/>
          <w:color w:val="000000"/>
          <w:sz w:val="24"/>
          <w:szCs w:val="24"/>
          <w:spacing w:val="29"/>
        </w:rPr>
        <w:t xml:space="preserve"> </w:t>
      </w:r>
      <w:r>
        <w:rPr>
          <w:rFonts w:ascii="Avenir Next LT Pro Light" w:hAnsi="Avenir Next LT Pro Light" w:cs="Arial"/>
          <w:color w:val="000000"/>
          <w:sz w:val="24"/>
          <w:szCs w:val="24"/>
        </w:rPr>
        <w:t>a concern</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of</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abuse</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is</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recorded,</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parents</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are</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informed</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when</w:t>
      </w:r>
      <w:r>
        <w:rPr>
          <w:rFonts w:ascii="Avenir Next LT Pro Light" w:hAnsi="Avenir Next LT Pro Light" w:cs="Arial"/>
          <w:color w:val="000000"/>
          <w:sz w:val="24"/>
          <w:szCs w:val="24"/>
          <w:spacing w:val="40"/>
        </w:rPr>
        <w:t xml:space="preserve"> </w:t>
      </w:r>
      <w:r>
        <w:rPr>
          <w:rFonts w:ascii="Avenir Next LT Pro Light" w:hAnsi="Avenir Next LT Pro Light" w:cs="Arial"/>
          <w:color w:val="000000"/>
          <w:sz w:val="24"/>
          <w:szCs w:val="24"/>
        </w:rPr>
        <w:t>the referral</w:t>
      </w:r>
      <w:r>
        <w:rPr>
          <w:rFonts w:ascii="Avenir Next LT Pro Light" w:hAnsi="Avenir Next LT Pro Light" w:cs="Arial"/>
          <w:color w:val="000000"/>
          <w:sz w:val="24"/>
          <w:szCs w:val="24"/>
          <w:spacing w:val="15"/>
        </w:rPr>
        <w:t xml:space="preserve"> </w:t>
      </w:r>
      <w:r>
        <w:rPr>
          <w:rFonts w:ascii="Avenir Next LT Pro Light" w:hAnsi="Avenir Next LT Pro Light" w:cs="Arial"/>
          <w:color w:val="000000"/>
          <w:sz w:val="24"/>
          <w:szCs w:val="24"/>
        </w:rPr>
        <w:t>is</w:t>
      </w:r>
      <w:r>
        <w:rPr>
          <w:rFonts w:ascii="Avenir Next LT Pro Light" w:hAnsi="Avenir Next LT Pro Light" w:cs="Arial"/>
          <w:color w:val="000000"/>
          <w:sz w:val="24"/>
          <w:szCs w:val="24"/>
          <w:spacing w:val="15"/>
        </w:rPr>
        <w:t xml:space="preserve"> </w:t>
      </w:r>
      <w:r>
        <w:rPr>
          <w:rFonts w:ascii="Avenir Next LT Pro Light" w:hAnsi="Avenir Next LT Pro Light" w:cs="Arial"/>
          <w:color w:val="000000"/>
          <w:sz w:val="24"/>
          <w:szCs w:val="24"/>
        </w:rPr>
        <w:t>made</w:t>
      </w:r>
      <w:r>
        <w:rPr>
          <w:rFonts w:ascii="Avenir Next LT Pro Light" w:hAnsi="Avenir Next LT Pro Light" w:cs="Arial"/>
          <w:b w:val="1"/>
          <w:color w:val="000000"/>
          <w:sz w:val="24"/>
          <w:szCs w:val="24"/>
        </w:rPr>
        <w:t>,</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except</w:t>
      </w:r>
      <w:r>
        <w:rPr>
          <w:rFonts w:ascii="Avenir Next LT Pro Light" w:hAnsi="Avenir Next LT Pro Light" w:cs="Arial"/>
          <w:b w:val="1"/>
          <w:color w:val="FF0000"/>
          <w:sz w:val="24"/>
          <w:szCs w:val="24"/>
          <w:spacing w:val="17"/>
        </w:rPr>
        <w:t xml:space="preserve"> </w:t>
      </w:r>
      <w:r>
        <w:rPr>
          <w:rFonts w:ascii="Avenir Next LT Pro Light" w:hAnsi="Avenir Next LT Pro Light" w:cs="Arial"/>
          <w:b w:val="1"/>
          <w:color w:val="FF0000"/>
          <w:sz w:val="24"/>
          <w:szCs w:val="24"/>
        </w:rPr>
        <w:t>where</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the</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guidan</w:t>
      </w:r>
      <w:r>
        <w:rPr>
          <w:rFonts w:ascii="Avenir Next LT Pro Light" w:hAnsi="Avenir Next LT Pro Light" w:cs="Arial"/>
          <w:b w:val="1"/>
          <w:color w:val="FF0000"/>
          <w:sz w:val="24"/>
          <w:szCs w:val="24"/>
          <w:spacing w:val="2"/>
        </w:rPr>
        <w:t>c</w:t>
      </w:r>
      <w:r>
        <w:rPr>
          <w:rFonts w:ascii="Avenir Next LT Pro Light" w:hAnsi="Avenir Next LT Pro Light" w:cs="Arial"/>
          <w:b w:val="1"/>
          <w:color w:val="FF0000"/>
          <w:sz w:val="24"/>
          <w:szCs w:val="24"/>
        </w:rPr>
        <w:t>e</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of</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First Response</w:t>
      </w:r>
      <w:r>
        <w:rPr>
          <w:rFonts w:ascii="Avenir Next LT Pro Light" w:hAnsi="Avenir Next LT Pro Light" w:cs="Arial"/>
          <w:b w:val="1"/>
          <w:color w:val="FF0000"/>
          <w:sz w:val="24"/>
          <w:szCs w:val="24"/>
          <w:spacing w:val="15"/>
        </w:rPr>
        <w:t xml:space="preserve"> (0300 111 8007) </w:t>
      </w:r>
      <w:r>
        <w:rPr>
          <w:rFonts w:ascii="Avenir Next LT Pro Light" w:hAnsi="Avenir Next LT Pro Light" w:cs="Arial"/>
          <w:b w:val="1"/>
          <w:color w:val="FF0000"/>
          <w:sz w:val="24"/>
          <w:szCs w:val="24"/>
        </w:rPr>
        <w:t>does</w:t>
      </w:r>
      <w:r>
        <w:rPr>
          <w:rFonts w:ascii="Avenir Next LT Pro Light" w:hAnsi="Avenir Next LT Pro Light" w:cs="Arial"/>
          <w:b w:val="1"/>
          <w:color w:val="FF0000"/>
          <w:sz w:val="24"/>
          <w:szCs w:val="24"/>
          <w:spacing w:val="15"/>
        </w:rPr>
        <w:t xml:space="preserve"> </w:t>
      </w:r>
      <w:r>
        <w:rPr>
          <w:rFonts w:ascii="Avenir Next LT Pro Light" w:hAnsi="Avenir Next LT Pro Light" w:cs="Arial"/>
          <w:b w:val="1"/>
          <w:color w:val="FF0000"/>
          <w:sz w:val="24"/>
          <w:szCs w:val="24"/>
        </w:rPr>
        <w:t>not recommend</w:t>
      </w:r>
      <w:r>
        <w:rPr>
          <w:rFonts w:ascii="Avenir Next LT Pro Light" w:hAnsi="Avenir Next LT Pro Light" w:cs="Arial"/>
          <w:b w:val="1"/>
          <w:color w:val="FF0000"/>
          <w:sz w:val="24"/>
          <w:szCs w:val="24"/>
          <w:spacing w:val="4"/>
        </w:rPr>
        <w:t xml:space="preserve"> </w:t>
      </w:r>
      <w:r>
        <w:rPr>
          <w:rFonts w:ascii="Avenir Next LT Pro Light" w:hAnsi="Avenir Next LT Pro Light" w:cs="Arial"/>
          <w:b w:val="1"/>
          <w:color w:val="FF0000"/>
          <w:sz w:val="24"/>
          <w:szCs w:val="24"/>
        </w:rPr>
        <w:t>this</w:t>
      </w:r>
      <w:r>
        <w:rPr>
          <w:rFonts w:ascii="Avenir Next LT Pro Light" w:hAnsi="Avenir Next LT Pro Light" w:cs="Arial"/>
          <w:color w:val="FF0000"/>
          <w:sz w:val="24"/>
          <w:szCs w:val="24"/>
        </w:rPr>
        <w:t>.</w:t>
      </w:r>
      <w:r>
        <w:rPr>
          <w:rFonts w:ascii="Avenir Next LT Pro Light" w:hAnsi="Avenir Next LT Pro Light" w:cs="Arial"/>
          <w:color w:val="FF0000"/>
          <w:sz w:val="24"/>
          <w:szCs w:val="24"/>
          <w:spacing w:val="4"/>
        </w:rPr>
        <w:t xml:space="preserve"> </w:t>
      </w:r>
    </w:p>
    <w:p>
      <w:pPr>
        <w:widowControl w:val="0"/>
        <w:spacing w:after="0" w:beforeAutospacing="0" w:afterAutospacing="0"/>
        <w:ind w:right="76"/>
        <w:jc w:val="both"/>
        <w:rPr>
          <w:rFonts w:ascii="Avenir Next LT Pro Light" w:hAnsi="Avenir Next LT Pro Light" w:cs="Arial"/>
          <w:color w:val="000000"/>
          <w:sz w:val="24"/>
          <w:szCs w:val="24"/>
        </w:rPr>
      </w:pPr>
    </w:p>
    <w:p>
      <w:pPr>
        <w:widowControl w:val="0"/>
        <w:spacing w:after="0" w:beforeAutospacing="0" w:afterAutospacing="0"/>
        <w:ind w:firstLine="6"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Any confidential records kept on a child will be shared with parents or those who hold parental responsibility for the child but only if appropriate under the guidance of First Response or the Local Safeguarding Team.</w:t>
      </w:r>
    </w:p>
    <w:p>
      <w:pPr>
        <w:widowControl w:val="0"/>
        <w:spacing w:after="0" w:beforeAutospacing="0" w:afterAutospacing="0"/>
        <w:ind w:right="72"/>
        <w:jc w:val="both"/>
        <w:rPr>
          <w:rFonts w:ascii="Avenir Next LT Pro Light" w:hAnsi="Avenir Next LT Pro Light" w:cs="Arial"/>
          <w:b w:val="1"/>
          <w:bCs w:val="1"/>
          <w:color w:val="000000"/>
          <w:sz w:val="24"/>
          <w:szCs w:val="24"/>
        </w:rPr>
      </w:pPr>
    </w:p>
    <w:p>
      <w:pPr>
        <w:widowControl w:val="0"/>
        <w:spacing w:after="0" w:beforeAutospacing="0" w:afterAutospacing="0"/>
        <w:ind w:right="72"/>
        <w:jc w:val="both"/>
        <w:rPr>
          <w:rFonts w:ascii="Avenir Next LT Pro Light" w:hAnsi="Avenir Next LT Pro Light" w:cs="Arial"/>
          <w:b w:val="1"/>
          <w:bCs w:val="1"/>
          <w:color w:val="000000"/>
          <w:sz w:val="24"/>
          <w:szCs w:val="24"/>
        </w:rPr>
      </w:pPr>
      <w:r>
        <w:rPr>
          <w:rFonts w:ascii="Avenir Next LT Pro Light" w:hAnsi="Avenir Next LT Pro Light" w:cs="Arial"/>
          <w:b w:val="1"/>
          <w:bCs w:val="1"/>
          <w:color w:val="000000"/>
          <w:sz w:val="24"/>
          <w:szCs w:val="24"/>
        </w:rPr>
        <w:t>Making an allegation against a member of staff</w:t>
      </w:r>
    </w:p>
    <w:p>
      <w:pPr>
        <w:widowControl w:val="0"/>
        <w:spacing w:after="0" w:beforeAutospacing="0" w:afterAutospacing="0"/>
        <w:ind w:right="72"/>
        <w:jc w:val="both"/>
        <w:rPr>
          <w:rFonts w:ascii="Avenir Next LT Pro Light" w:hAnsi="Avenir Next LT Pro Light" w:cs="Arial"/>
          <w:color w:val="000000"/>
          <w:sz w:val="24"/>
          <w:szCs w:val="24"/>
        </w:rPr>
      </w:pPr>
    </w:p>
    <w:p>
      <w:pPr>
        <w:widowControl w:val="0"/>
        <w:spacing w:after="0" w:beforeAutospacing="0" w:afterAutospacing="0"/>
        <w:ind w:firstLine="6" w:right="76"/>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If a member of staff witnesses another staff member breeching the safeguarding procedure or policy then they must follow the whistle blowing policy and procedure. This is to report to LADO (local Authority designated officer)</w:t>
      </w:r>
      <w:r>
        <w:rPr>
          <w:rFonts w:ascii="Avenir Next LT Pro Light" w:hAnsi="Avenir Next LT Pro Light" w:cs="Arial"/>
          <w:color w:val="000000"/>
          <w:sz w:val="24"/>
          <w:szCs w:val="24"/>
          <w:rtl w:val="0"/>
          <w:lang w:val="en-GB" w:bidi="en-GB" w:eastAsia="en-GB"/>
        </w:rPr>
        <w:t xml:space="preserve">. The </w:t>
      </w:r>
      <w:r>
        <w:rPr>
          <w:rFonts w:ascii="Avenir Next LT Pro Light" w:hAnsi="Avenir Next LT Pro Light" w:cs="Arial"/>
          <w:color w:val="000000"/>
          <w:sz w:val="24"/>
          <w:szCs w:val="24"/>
          <w:rtl w:val="0"/>
          <w:lang w:val="en-GB" w:bidi="en-GB" w:eastAsia="en-GB"/>
        </w:rPr>
        <w:t>contac</w:t>
      </w:r>
      <w:r>
        <w:rPr>
          <w:rFonts w:ascii="Avenir Next LT Pro Light" w:hAnsi="Avenir Next LT Pro Light" w:cs="Arial"/>
          <w:color w:val="000000"/>
          <w:sz w:val="24"/>
          <w:szCs w:val="24"/>
          <w:rtl w:val="0"/>
          <w:lang w:val="en-GB" w:bidi="en-GB" w:eastAsia="en-GB"/>
        </w:rPr>
        <w:t>t number can be found below.</w:t>
      </w:r>
    </w:p>
    <w:p>
      <w:pPr>
        <w:widowControl w:val="0"/>
        <w:spacing w:after="0" w:beforeAutospacing="0" w:afterAutospacing="0"/>
        <w:rPr>
          <w:rFonts w:ascii="Avenir Next LT Pro Light" w:hAnsi="Avenir Next LT Pro Light" w:cs="Arial"/>
          <w:bCs w:val="1"/>
          <w:color w:val="000000"/>
          <w:sz w:val="24"/>
          <w:szCs w:val="24"/>
        </w:rPr>
      </w:pPr>
    </w:p>
    <w:p>
      <w:pPr>
        <w:rPr>
          <w:rFonts w:ascii="Avenir Next LT Pro Light" w:hAnsi="Avenir Next LT Pro Light" w:cs="Arial"/>
          <w:sz w:val="24"/>
          <w:szCs w:val="24"/>
        </w:rPr>
      </w:pPr>
      <w:r>
        <w:rPr>
          <w:rFonts w:ascii="Avenir Next LT Pro Light" w:hAnsi="Avenir Next LT Pro Light" w:cs="Arial"/>
          <w:bCs w:val="1"/>
          <w:color w:val="000000"/>
          <w:sz w:val="24"/>
          <w:szCs w:val="24"/>
        </w:rPr>
        <w:t xml:space="preserve">All investigations/interviews will be documented and kept in a confidential file. </w:t>
      </w:r>
      <w:r>
        <w:rPr>
          <w:rFonts w:ascii="Avenir Next LT Pro Light" w:hAnsi="Avenir Next LT Pro Light" w:cs="Arial"/>
          <w:sz w:val="24"/>
          <w:szCs w:val="24"/>
        </w:rPr>
        <w:t>LADO will advise on the nature of the investigation to follow, whether suspension is appropriate and any action as a result of the investigation.</w:t>
      </w:r>
    </w:p>
    <w:p>
      <w:pPr>
        <w:widowControl w:val="0"/>
        <w:spacing w:after="0" w:beforeAutospacing="0" w:afterAutospacing="0"/>
        <w:rPr>
          <w:rFonts w:ascii="Avenir Next LT Pro Light" w:hAnsi="Avenir Next LT Pro Light" w:cs="Arial"/>
          <w:bCs w:val="1"/>
          <w:color w:val="000000"/>
          <w:sz w:val="24"/>
          <w:szCs w:val="24"/>
        </w:rPr>
      </w:pPr>
      <w:r>
        <w:rPr>
          <w:rFonts w:ascii="Avenir Next LT Pro Light" w:hAnsi="Avenir Next LT Pro Light" w:cs="Arial"/>
          <w:bCs w:val="1"/>
          <w:color w:val="000000"/>
          <w:sz w:val="24"/>
          <w:szCs w:val="24"/>
        </w:rPr>
        <w:t xml:space="preserve">During this process all staff will co-operate with investigating authority. If the allegations are unfounded the employee would have all rights re-instated.  </w:t>
      </w:r>
    </w:p>
    <w:p>
      <w:pPr>
        <w:tabs>
          <w:tab w:val="left" w:pos="2160" w:leader="none"/>
        </w:tabs>
        <w:spacing w:lineRule="auto" w:line="240" w:after="0" w:beforeAutospacing="0" w:afterAutospacing="0"/>
        <w:rPr>
          <w:rFonts w:ascii="Avenir Next LT Pro Light" w:hAnsi="Avenir Next LT Pro Light" w:cs="Arial"/>
          <w:b w:val="1"/>
          <w:sz w:val="24"/>
          <w:szCs w:val="24"/>
        </w:rPr>
      </w:pPr>
    </w:p>
    <w:p>
      <w:pPr>
        <w:spacing w:lineRule="auto" w:line="240" w:after="0" w:beforeAutospacing="0" w:afterAutospacing="0"/>
        <w:rPr>
          <w:rFonts w:ascii="Avenir Next LT Pro Light" w:hAnsi="Avenir Next LT Pro Light" w:cs="Arial"/>
          <w:b w:val="1"/>
          <w:bCs w:val="1"/>
          <w:sz w:val="24"/>
          <w:szCs w:val="24"/>
        </w:rPr>
      </w:pPr>
      <w:r>
        <w:rPr>
          <w:rFonts w:ascii="Avenir Next LT Pro Light" w:hAnsi="Avenir Next LT Pro Light" w:cs="Arial"/>
          <w:b w:val="1"/>
          <w:bCs w:val="1"/>
          <w:color w:val="000000"/>
          <w:sz w:val="24"/>
          <w:szCs w:val="24"/>
          <w:lang w:eastAsia="en-GB"/>
        </w:rPr>
        <w:t xml:space="preserve">STAFFORDSHIRE LADO (Local Authority Designated Officer) </w:t>
      </w:r>
    </w:p>
    <w:p>
      <w:pPr>
        <w:widowControl w:val="0"/>
        <w:tabs>
          <w:tab w:val="left" w:pos="540" w:leader="none"/>
        </w:tabs>
        <w:spacing w:lineRule="auto" w:line="240" w:after="0" w:beforeAutospacing="0" w:afterAutospacing="0"/>
        <w:jc w:val="both"/>
        <w:rPr>
          <w:rFonts w:ascii="Avenir Next LT Pro Light" w:hAnsi="Avenir Next LT Pro Light" w:cs="Arial"/>
          <w:b w:val="1"/>
          <w:bCs w:val="1"/>
          <w:color w:val="000000"/>
          <w:sz w:val="24"/>
          <w:szCs w:val="24"/>
          <w:lang w:eastAsia="en-GB"/>
        </w:rPr>
      </w:pPr>
      <w:r>
        <w:rPr>
          <w:rFonts w:ascii="Avenir Next LT Pro Light" w:hAnsi="Avenir Next LT Pro Light" w:cs="Arial"/>
          <w:b w:val="1"/>
          <w:bCs w:val="1"/>
          <w:color w:val="000000"/>
          <w:sz w:val="24"/>
          <w:szCs w:val="24"/>
          <w:lang w:eastAsia="en-GB"/>
        </w:rPr>
        <w:t xml:space="preserve">Telephone: 0300 111 8007   - Option 1 then option 5</w:t>
      </w:r>
    </w:p>
    <w:p>
      <w:pPr>
        <w:widowControl w:val="0"/>
        <w:tabs>
          <w:tab w:val="left" w:pos="540" w:leader="none"/>
        </w:tabs>
        <w:spacing w:lineRule="auto" w:line="240" w:after="0" w:beforeAutospacing="0" w:afterAutospacing="0"/>
        <w:jc w:val="both"/>
        <w:rPr>
          <w:rFonts w:ascii="Avenir Next LT Pro Light" w:hAnsi="Avenir Next LT Pro Light" w:cs="Arial"/>
          <w:color w:val="000000"/>
          <w:sz w:val="24"/>
          <w:szCs w:val="24"/>
        </w:rPr>
      </w:pPr>
    </w:p>
    <w:p>
      <w:pPr>
        <w:spacing w:lineRule="auto" w:line="240" w:after="0" w:beforeAutospacing="0" w:afterAutospacing="0"/>
        <w:rPr>
          <w:rFonts w:ascii="Avenir Next LT Pro Light" w:hAnsi="Avenir Next LT Pro Light" w:cs="Arial"/>
          <w:b w:val="1"/>
          <w:bCs w:val="1"/>
          <w:sz w:val="24"/>
          <w:szCs w:val="24"/>
        </w:rPr>
      </w:pPr>
      <w:r>
        <w:rPr>
          <w:rFonts w:ascii="Avenir Next LT Pro Light" w:hAnsi="Avenir Next LT Pro Light" w:cs="Arial"/>
          <w:b w:val="1"/>
          <w:bCs w:val="1"/>
          <w:sz w:val="24"/>
          <w:szCs w:val="24"/>
        </w:rPr>
        <w:t>OFSTED</w:t>
        <w:tab/>
        <w:tab/>
        <w:t>0300 123 1231</w:t>
      </w:r>
    </w:p>
    <w:p>
      <w:pPr>
        <w:spacing w:lineRule="auto" w:line="240" w:after="0" w:beforeAutospacing="0" w:afterAutospacing="0"/>
        <w:rPr>
          <w:rFonts w:ascii="Avenir Next LT Pro Light" w:hAnsi="Avenir Next LT Pro Light" w:cs="Arial"/>
          <w:b w:val="1"/>
          <w:bCs w:val="1"/>
          <w:sz w:val="24"/>
          <w:szCs w:val="24"/>
        </w:rPr>
      </w:pPr>
    </w:p>
    <w:p>
      <w:pPr>
        <w:spacing w:lineRule="auto" w:line="240" w:after="0" w:beforeAutospacing="0" w:afterAutospacing="0"/>
        <w:rPr>
          <w:rFonts w:ascii="Avenir Next LT Pro Light" w:hAnsi="Avenir Next LT Pro Light" w:cs="Arial"/>
          <w:b w:val="1"/>
          <w:bCs w:val="1"/>
          <w:sz w:val="24"/>
          <w:szCs w:val="24"/>
        </w:rPr>
      </w:pPr>
      <w:r>
        <w:rPr>
          <w:rFonts w:ascii="Avenir Next LT Pro Light" w:hAnsi="Avenir Next LT Pro Light" w:cs="Arial"/>
          <w:b w:val="1"/>
          <w:bCs w:val="1"/>
          <w:sz w:val="24"/>
          <w:szCs w:val="24"/>
        </w:rPr>
        <w:t>FIRST RESPONSE TEAM</w:t>
        <w:tab/>
        <w:t>0300 111 8007 (Mon-Fri 8am- 6pm)</w:t>
      </w:r>
    </w:p>
    <w:p>
      <w:pPr>
        <w:spacing w:lineRule="auto" w:line="240" w:after="0" w:beforeAutospacing="0" w:afterAutospacing="0"/>
        <w:rPr>
          <w:rFonts w:ascii="Avenir Next LT Pro Light" w:hAnsi="Avenir Next LT Pro Light" w:cs="Arial"/>
          <w:b w:val="1"/>
          <w:bCs w:val="1"/>
          <w:sz w:val="24"/>
          <w:szCs w:val="24"/>
        </w:rPr>
      </w:pPr>
    </w:p>
    <w:p>
      <w:pPr>
        <w:spacing w:lineRule="auto" w:line="240" w:after="0" w:beforeAutospacing="0" w:afterAutospacing="0"/>
        <w:rPr>
          <w:rFonts w:ascii="Avenir Next LT Pro Light" w:hAnsi="Avenir Next LT Pro Light" w:cs="Arial"/>
          <w:b w:val="1"/>
          <w:bCs w:val="1"/>
          <w:sz w:val="24"/>
          <w:szCs w:val="24"/>
        </w:rPr>
      </w:pPr>
      <w:r>
        <w:rPr>
          <w:rFonts w:ascii="Avenir Next LT Pro Light" w:hAnsi="Avenir Next LT Pro Light" w:cs="Arial"/>
          <w:b w:val="1"/>
          <w:bCs w:val="1"/>
          <w:sz w:val="24"/>
          <w:szCs w:val="24"/>
        </w:rPr>
        <w:t>EMERGENCY FIRST RESPONSE</w:t>
        <w:tab/>
        <w:t>0345 604 2886 (out of hours)</w:t>
      </w:r>
    </w:p>
    <w:p>
      <w:pPr>
        <w:spacing w:lineRule="auto" w:line="240" w:after="0" w:beforeAutospacing="0" w:afterAutospacing="0"/>
        <w:rPr>
          <w:rFonts w:ascii="Avenir Next LT Pro Light" w:hAnsi="Avenir Next LT Pro Light" w:cs="Arial"/>
          <w:b w:val="1"/>
          <w:bCs w:val="1"/>
          <w:sz w:val="24"/>
          <w:szCs w:val="24"/>
        </w:rPr>
      </w:pPr>
    </w:p>
    <w:p>
      <w:pPr>
        <w:widowControl w:val="0"/>
        <w:tabs>
          <w:tab w:val="left" w:pos="540" w:leader="none"/>
        </w:tabs>
        <w:spacing w:after="0" w:beforeAutospacing="0" w:afterAutospacing="0"/>
        <w:ind w:right="77"/>
        <w:jc w:val="both"/>
        <w:rPr>
          <w:rFonts w:ascii="Avenir Next LT Pro Light" w:hAnsi="Avenir Next LT Pro Light" w:cs="Arial"/>
          <w:b w:val="1"/>
          <w:color w:val="000000"/>
          <w:sz w:val="24"/>
          <w:szCs w:val="24"/>
        </w:rPr>
      </w:pPr>
    </w:p>
    <w:p>
      <w:pPr>
        <w:widowControl w:val="0"/>
        <w:tabs>
          <w:tab w:val="left" w:pos="540" w:leader="none"/>
        </w:tabs>
        <w:spacing w:after="0" w:beforeAutospacing="0" w:afterAutospacing="0"/>
        <w:ind w:right="77"/>
        <w:jc w:val="both"/>
        <w:rPr>
          <w:rFonts w:ascii="Avenir Next LT Pro Light" w:hAnsi="Avenir Next LT Pro Light" w:cs="Arial"/>
          <w:b w:val="1"/>
          <w:color w:val="000000"/>
          <w:sz w:val="24"/>
          <w:szCs w:val="24"/>
        </w:rPr>
      </w:pPr>
      <w:r>
        <w:rPr>
          <w:rFonts w:ascii="Avenir Next LT Pro Light" w:hAnsi="Avenir Next LT Pro Light" w:cs="Arial"/>
          <w:b w:val="1"/>
          <w:color w:val="000000"/>
          <w:sz w:val="24"/>
          <w:szCs w:val="24"/>
        </w:rPr>
        <w:t>In</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order</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to</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achie</w:t>
      </w:r>
      <w:r>
        <w:rPr>
          <w:rFonts w:ascii="Avenir Next LT Pro Light" w:hAnsi="Avenir Next LT Pro Light" w:cs="Arial"/>
          <w:b w:val="1"/>
          <w:color w:val="000000"/>
          <w:sz w:val="24"/>
          <w:szCs w:val="24"/>
          <w:spacing w:val="1"/>
        </w:rPr>
        <w:t>v</w:t>
      </w:r>
      <w:r>
        <w:rPr>
          <w:rFonts w:ascii="Avenir Next LT Pro Light" w:hAnsi="Avenir Next LT Pro Light" w:cs="Arial"/>
          <w:b w:val="1"/>
          <w:color w:val="000000"/>
          <w:sz w:val="24"/>
          <w:szCs w:val="24"/>
        </w:rPr>
        <w:t>e</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a</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safe</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en</w:t>
      </w:r>
      <w:r>
        <w:rPr>
          <w:rFonts w:ascii="Avenir Next LT Pro Light" w:hAnsi="Avenir Next LT Pro Light" w:cs="Arial"/>
          <w:b w:val="1"/>
          <w:color w:val="000000"/>
          <w:sz w:val="24"/>
          <w:szCs w:val="24"/>
          <w:spacing w:val="1"/>
        </w:rPr>
        <w:t>v</w:t>
      </w:r>
      <w:r>
        <w:rPr>
          <w:rFonts w:ascii="Avenir Next LT Pro Light" w:hAnsi="Avenir Next LT Pro Light" w:cs="Arial"/>
          <w:b w:val="1"/>
          <w:color w:val="000000"/>
          <w:sz w:val="24"/>
          <w:szCs w:val="24"/>
        </w:rPr>
        <w:t>ironment,</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the</w:t>
      </w:r>
      <w:r>
        <w:rPr>
          <w:rFonts w:ascii="Avenir Next LT Pro Light" w:hAnsi="Avenir Next LT Pro Light" w:cs="Arial"/>
          <w:b w:val="1"/>
          <w:color w:val="000000"/>
          <w:sz w:val="24"/>
          <w:szCs w:val="24"/>
          <w:spacing w:val="9"/>
        </w:rPr>
        <w:t xml:space="preserve"> </w:t>
      </w:r>
      <w:r>
        <w:rPr>
          <w:rFonts w:ascii="Avenir Next LT Pro Light" w:hAnsi="Avenir Next LT Pro Light" w:cs="Arial"/>
          <w:b w:val="1"/>
          <w:color w:val="000000"/>
          <w:sz w:val="24"/>
          <w:szCs w:val="24"/>
        </w:rPr>
        <w:t>followi</w:t>
      </w:r>
      <w:r>
        <w:rPr>
          <w:rFonts w:ascii="Avenir Next LT Pro Light" w:hAnsi="Avenir Next LT Pro Light" w:cs="Arial"/>
          <w:b w:val="1"/>
          <w:color w:val="000000"/>
          <w:sz w:val="24"/>
          <w:szCs w:val="24"/>
          <w:spacing w:val="2"/>
        </w:rPr>
        <w:t>n</w:t>
      </w:r>
      <w:r>
        <w:rPr>
          <w:rFonts w:ascii="Avenir Next LT Pro Light" w:hAnsi="Avenir Next LT Pro Light" w:cs="Arial"/>
          <w:b w:val="1"/>
          <w:color w:val="000000"/>
          <w:sz w:val="24"/>
          <w:szCs w:val="24"/>
        </w:rPr>
        <w:t>g factors are considered:</w:t>
      </w:r>
    </w:p>
    <w:p>
      <w:pPr>
        <w:widowControl w:val="0"/>
        <w:tabs>
          <w:tab w:val="left" w:pos="540" w:leader="none"/>
        </w:tabs>
        <w:spacing w:after="0" w:beforeAutospacing="0" w:afterAutospacing="0"/>
        <w:ind w:left="360" w:right="77"/>
        <w:jc w:val="both"/>
        <w:rPr>
          <w:rFonts w:ascii="Avenir Next LT Pro Light" w:hAnsi="Avenir Next LT Pro Light" w:cs="Arial"/>
          <w:color w:val="000000"/>
          <w:sz w:val="24"/>
          <w:szCs w:val="24"/>
          <w:spacing w:val="9"/>
        </w:rPr>
      </w:pPr>
    </w:p>
    <w:p>
      <w:pPr>
        <w:pStyle w:val="P1"/>
        <w:widowControl w:val="0"/>
        <w:numPr>
          <w:ilvl w:val="0"/>
          <w:numId w:val="1"/>
        </w:numPr>
        <w:tabs>
          <w:tab w:val="left" w:pos="540" w:leader="none"/>
        </w:tabs>
        <w:spacing w:after="0" w:beforeAutospacing="0" w:afterAutospacing="0"/>
        <w:ind w:right="77"/>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 xml:space="preserve"> Children</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a</w:t>
      </w:r>
      <w:r>
        <w:rPr>
          <w:rFonts w:ascii="Avenir Next LT Pro Light" w:hAnsi="Avenir Next LT Pro Light" w:cs="Arial"/>
          <w:color w:val="000000"/>
          <w:sz w:val="24"/>
          <w:szCs w:val="24"/>
          <w:spacing w:val="2"/>
        </w:rPr>
        <w:t>r</w:t>
      </w:r>
      <w:r>
        <w:rPr>
          <w:rFonts w:ascii="Avenir Next LT Pro Light" w:hAnsi="Avenir Next LT Pro Light" w:cs="Arial"/>
          <w:color w:val="000000"/>
          <w:sz w:val="24"/>
          <w:szCs w:val="24"/>
        </w:rPr>
        <w:t>e</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always supervised,</w:t>
      </w:r>
      <w:r>
        <w:rPr>
          <w:rFonts w:ascii="Avenir Next LT Pro Light" w:hAnsi="Avenir Next LT Pro Light" w:cs="Arial"/>
          <w:color w:val="000000"/>
          <w:sz w:val="24"/>
          <w:szCs w:val="24"/>
          <w:spacing w:val="21"/>
        </w:rPr>
        <w:t xml:space="preserve"> </w:t>
      </w:r>
      <w:r>
        <w:rPr>
          <w:rFonts w:ascii="Avenir Next LT Pro Light" w:hAnsi="Avenir Next LT Pro Light" w:cs="Arial"/>
          <w:color w:val="000000"/>
          <w:sz w:val="24"/>
          <w:szCs w:val="24"/>
        </w:rPr>
        <w:t>with</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the</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correct</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ratio</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of</w:t>
      </w:r>
      <w:r>
        <w:rPr>
          <w:rFonts w:ascii="Avenir Next LT Pro Light" w:hAnsi="Avenir Next LT Pro Light" w:cs="Arial"/>
          <w:color w:val="000000"/>
          <w:sz w:val="24"/>
          <w:szCs w:val="24"/>
          <w:spacing w:val="19"/>
        </w:rPr>
        <w:t xml:space="preserve"> </w:t>
      </w:r>
      <w:r>
        <w:rPr>
          <w:rFonts w:ascii="Avenir Next LT Pro Light" w:hAnsi="Avenir Next LT Pro Light" w:cs="Arial"/>
          <w:color w:val="000000"/>
          <w:sz w:val="24"/>
          <w:szCs w:val="24"/>
        </w:rPr>
        <w:t>staff to children.</w:t>
      </w:r>
    </w:p>
    <w:p>
      <w:pPr>
        <w:pStyle w:val="P1"/>
        <w:widowControl w:val="0"/>
        <w:tabs>
          <w:tab w:val="left" w:pos="540" w:leader="none"/>
        </w:tabs>
        <w:spacing w:after="0" w:beforeAutospacing="0" w:afterAutospacing="0"/>
        <w:ind w:right="77"/>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ind w:right="77"/>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If any accidents occur, they are recorded on an accident form and first aid treatment is administrated when needed.</w:t>
      </w:r>
    </w:p>
    <w:p>
      <w:pPr>
        <w:pStyle w:val="P1"/>
        <w:widowControl w:val="0"/>
        <w:tabs>
          <w:tab w:val="left" w:pos="540" w:leader="none"/>
        </w:tabs>
        <w:spacing w:after="0" w:beforeAutospacing="0" w:afterAutospacing="0"/>
        <w:ind w:right="77"/>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ind w:right="72"/>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First</w:t>
      </w:r>
      <w:r>
        <w:rPr>
          <w:rFonts w:ascii="Avenir Next LT Pro Light" w:hAnsi="Avenir Next LT Pro Light" w:cs="Arial"/>
          <w:color w:val="000000"/>
          <w:sz w:val="24"/>
          <w:szCs w:val="24"/>
          <w:spacing w:val="17"/>
        </w:rPr>
        <w:t xml:space="preserve"> A</w:t>
      </w:r>
      <w:r>
        <w:rPr>
          <w:rFonts w:ascii="Avenir Next LT Pro Light" w:hAnsi="Avenir Next LT Pro Light" w:cs="Arial"/>
          <w:color w:val="000000"/>
          <w:sz w:val="24"/>
          <w:szCs w:val="24"/>
        </w:rPr>
        <w:t>id</w:t>
      </w:r>
      <w:r>
        <w:rPr>
          <w:rFonts w:ascii="Avenir Next LT Pro Light" w:hAnsi="Avenir Next LT Pro Light" w:cs="Arial"/>
          <w:color w:val="000000"/>
          <w:sz w:val="24"/>
          <w:szCs w:val="24"/>
          <w:spacing w:val="17"/>
        </w:rPr>
        <w:t xml:space="preserve"> </w:t>
      </w:r>
      <w:r>
        <w:rPr>
          <w:rFonts w:ascii="Avenir Next LT Pro Light" w:hAnsi="Avenir Next LT Pro Light" w:cs="Arial"/>
          <w:color w:val="000000"/>
          <w:sz w:val="24"/>
          <w:szCs w:val="24"/>
        </w:rPr>
        <w:t>kits</w:t>
      </w:r>
      <w:r>
        <w:rPr>
          <w:rFonts w:ascii="Avenir Next LT Pro Light" w:hAnsi="Avenir Next LT Pro Light" w:cs="Arial"/>
          <w:color w:val="000000"/>
          <w:sz w:val="24"/>
          <w:szCs w:val="24"/>
          <w:spacing w:val="17"/>
        </w:rPr>
        <w:t xml:space="preserve"> </w:t>
      </w:r>
      <w:r>
        <w:rPr>
          <w:rFonts w:ascii="Avenir Next LT Pro Light" w:hAnsi="Avenir Next LT Pro Light" w:cs="Arial"/>
          <w:color w:val="000000"/>
          <w:sz w:val="24"/>
          <w:szCs w:val="24"/>
        </w:rPr>
        <w:t xml:space="preserve">are </w:t>
      </w:r>
      <w:r>
        <w:rPr>
          <w:rFonts w:ascii="Avenir Next LT Pro Light" w:hAnsi="Avenir Next LT Pro Light" w:cs="Arial"/>
          <w:color w:val="000000"/>
          <w:sz w:val="24"/>
          <w:szCs w:val="24"/>
          <w:spacing w:val="1"/>
        </w:rPr>
        <w:t>c</w:t>
      </w:r>
      <w:r>
        <w:rPr>
          <w:rFonts w:ascii="Avenir Next LT Pro Light" w:hAnsi="Avenir Next LT Pro Light" w:cs="Arial"/>
          <w:color w:val="000000"/>
          <w:sz w:val="24"/>
          <w:szCs w:val="24"/>
        </w:rPr>
        <w:t>hecked</w:t>
      </w:r>
      <w:r>
        <w:rPr>
          <w:rFonts w:ascii="Avenir Next LT Pro Light" w:hAnsi="Avenir Next LT Pro Light" w:cs="Arial"/>
          <w:color w:val="000000"/>
          <w:sz w:val="24"/>
          <w:szCs w:val="24"/>
          <w:spacing w:val="7"/>
        </w:rPr>
        <w:t xml:space="preserve"> </w:t>
      </w:r>
      <w:r>
        <w:rPr>
          <w:rFonts w:ascii="Avenir Next LT Pro Light" w:hAnsi="Avenir Next LT Pro Light" w:cs="Arial"/>
          <w:color w:val="000000"/>
          <w:sz w:val="24"/>
          <w:szCs w:val="24"/>
        </w:rPr>
        <w:t>regularly, and</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items</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replaced</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when</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required.</w:t>
      </w:r>
    </w:p>
    <w:p>
      <w:pPr>
        <w:pStyle w:val="P1"/>
        <w:widowControl w:val="0"/>
        <w:tabs>
          <w:tab w:val="left" w:pos="540" w:leader="none"/>
        </w:tabs>
        <w:spacing w:after="0" w:beforeAutospacing="0" w:afterAutospacing="0"/>
        <w:ind w:right="72"/>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ind w:right="77"/>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Injury on arrival forms</w:t>
      </w:r>
      <w:r>
        <w:rPr>
          <w:rFonts w:ascii="Avenir Next LT Pro Light" w:hAnsi="Avenir Next LT Pro Light" w:cs="Arial"/>
          <w:color w:val="000000"/>
          <w:sz w:val="24"/>
          <w:szCs w:val="24"/>
          <w:spacing w:val="15"/>
        </w:rPr>
        <w:t xml:space="preserve"> </w:t>
      </w:r>
      <w:r>
        <w:rPr>
          <w:rFonts w:ascii="Avenir Next LT Pro Light" w:hAnsi="Avenir Next LT Pro Light" w:cs="Arial"/>
          <w:color w:val="000000"/>
          <w:sz w:val="24"/>
          <w:szCs w:val="24"/>
        </w:rPr>
        <w:t>are</w:t>
      </w:r>
      <w:r>
        <w:rPr>
          <w:rFonts w:ascii="Avenir Next LT Pro Light" w:hAnsi="Avenir Next LT Pro Light" w:cs="Arial"/>
          <w:color w:val="000000"/>
          <w:sz w:val="24"/>
          <w:szCs w:val="24"/>
          <w:spacing w:val="15"/>
        </w:rPr>
        <w:t xml:space="preserve"> </w:t>
      </w:r>
      <w:r>
        <w:rPr>
          <w:rFonts w:ascii="Avenir Next LT Pro Light" w:hAnsi="Avenir Next LT Pro Light" w:cs="Arial"/>
          <w:color w:val="000000"/>
          <w:sz w:val="24"/>
          <w:szCs w:val="24"/>
        </w:rPr>
        <w:t>completed if</w:t>
      </w:r>
      <w:r>
        <w:rPr>
          <w:rFonts w:ascii="Avenir Next LT Pro Light" w:hAnsi="Avenir Next LT Pro Light" w:cs="Arial"/>
          <w:color w:val="000000"/>
          <w:sz w:val="24"/>
          <w:szCs w:val="24"/>
          <w:spacing w:val="16"/>
        </w:rPr>
        <w:t xml:space="preserve"> </w:t>
      </w:r>
      <w:r>
        <w:rPr>
          <w:rFonts w:ascii="Avenir Next LT Pro Light" w:hAnsi="Avenir Next LT Pro Light" w:cs="Arial"/>
          <w:color w:val="000000"/>
          <w:sz w:val="24"/>
          <w:szCs w:val="24"/>
        </w:rPr>
        <w:t>any child arrives at the setting with any visible marks.</w:t>
      </w:r>
      <w:r>
        <w:rPr>
          <w:rFonts w:ascii="Avenir Next LT Pro Light" w:hAnsi="Avenir Next LT Pro Light" w:cs="Arial"/>
          <w:color w:val="000000"/>
          <w:sz w:val="24"/>
          <w:szCs w:val="24"/>
          <w:spacing w:val="26"/>
        </w:rPr>
        <w:t xml:space="preserve"> </w:t>
      </w:r>
      <w:r>
        <w:rPr>
          <w:rFonts w:ascii="Avenir Next LT Pro Light" w:hAnsi="Avenir Next LT Pro Light" w:cs="Arial"/>
          <w:color w:val="000000"/>
          <w:sz w:val="24"/>
          <w:szCs w:val="24"/>
          <w:spacing w:val="1"/>
        </w:rPr>
        <w:t>T</w:t>
      </w:r>
      <w:r>
        <w:rPr>
          <w:rFonts w:ascii="Avenir Next LT Pro Light" w:hAnsi="Avenir Next LT Pro Light" w:cs="Arial"/>
          <w:color w:val="000000"/>
          <w:sz w:val="24"/>
          <w:szCs w:val="24"/>
        </w:rPr>
        <w:t>his</w:t>
      </w:r>
      <w:r>
        <w:rPr>
          <w:rFonts w:ascii="Avenir Next LT Pro Light" w:hAnsi="Avenir Next LT Pro Light" w:cs="Arial"/>
          <w:color w:val="000000"/>
          <w:sz w:val="24"/>
          <w:szCs w:val="24"/>
          <w:spacing w:val="26"/>
        </w:rPr>
        <w:t xml:space="preserve"> </w:t>
      </w:r>
      <w:r>
        <w:rPr>
          <w:rFonts w:ascii="Avenir Next LT Pro Light" w:hAnsi="Avenir Next LT Pro Light" w:cs="Arial"/>
          <w:color w:val="000000"/>
          <w:sz w:val="24"/>
          <w:szCs w:val="24"/>
        </w:rPr>
        <w:t>is</w:t>
      </w:r>
      <w:r>
        <w:rPr>
          <w:rFonts w:ascii="Avenir Next LT Pro Light" w:hAnsi="Avenir Next LT Pro Light" w:cs="Arial"/>
          <w:color w:val="000000"/>
          <w:sz w:val="24"/>
          <w:szCs w:val="24"/>
          <w:spacing w:val="26"/>
        </w:rPr>
        <w:t xml:space="preserve"> complet</w:t>
      </w:r>
      <w:r>
        <w:rPr>
          <w:rFonts w:ascii="Avenir Next LT Pro Light" w:hAnsi="Avenir Next LT Pro Light" w:cs="Arial"/>
          <w:color w:val="000000"/>
          <w:sz w:val="24"/>
          <w:szCs w:val="24"/>
          <w:spacing w:val="26"/>
        </w:rPr>
        <w:t xml:space="preserve">ed </w:t>
      </w:r>
      <w:r>
        <w:rPr>
          <w:rFonts w:ascii="Avenir Next LT Pro Light" w:hAnsi="Avenir Next LT Pro Light" w:cs="Arial"/>
          <w:color w:val="000000"/>
          <w:sz w:val="24"/>
          <w:szCs w:val="24"/>
          <w:spacing w:val="26"/>
        </w:rPr>
        <w:t xml:space="preserve">by parents/carer and then </w:t>
      </w:r>
      <w:r>
        <w:rPr>
          <w:rFonts w:ascii="Avenir Next LT Pro Light" w:hAnsi="Avenir Next LT Pro Light" w:cs="Arial"/>
          <w:color w:val="000000"/>
          <w:sz w:val="24"/>
          <w:szCs w:val="24"/>
          <w:spacing w:val="1"/>
        </w:rPr>
        <w:t>s</w:t>
      </w:r>
      <w:r>
        <w:rPr>
          <w:rFonts w:ascii="Avenir Next LT Pro Light" w:hAnsi="Avenir Next LT Pro Light" w:cs="Arial"/>
          <w:color w:val="000000"/>
          <w:sz w:val="24"/>
          <w:szCs w:val="24"/>
          <w:spacing w:val="-1"/>
        </w:rPr>
        <w:t>i</w:t>
      </w:r>
      <w:r>
        <w:rPr>
          <w:rFonts w:ascii="Avenir Next LT Pro Light" w:hAnsi="Avenir Next LT Pro Light" w:cs="Arial"/>
          <w:color w:val="000000"/>
          <w:sz w:val="24"/>
          <w:szCs w:val="24"/>
        </w:rPr>
        <w:t>gned</w:t>
      </w:r>
      <w:r>
        <w:rPr>
          <w:rFonts w:ascii="Avenir Next LT Pro Light" w:hAnsi="Avenir Next LT Pro Light" w:cs="Arial"/>
          <w:color w:val="000000"/>
          <w:sz w:val="24"/>
          <w:szCs w:val="24"/>
          <w:spacing w:val="26"/>
        </w:rPr>
        <w:t xml:space="preserve"> </w:t>
      </w:r>
      <w:r>
        <w:rPr>
          <w:rFonts w:ascii="Avenir Next LT Pro Light" w:hAnsi="Avenir Next LT Pro Light" w:cs="Arial"/>
          <w:color w:val="000000"/>
          <w:sz w:val="24"/>
          <w:szCs w:val="24"/>
        </w:rPr>
        <w:t>and</w:t>
      </w:r>
      <w:r>
        <w:rPr>
          <w:rFonts w:ascii="Avenir Next LT Pro Light" w:hAnsi="Avenir Next LT Pro Light" w:cs="Arial"/>
          <w:color w:val="000000"/>
          <w:sz w:val="24"/>
          <w:szCs w:val="24"/>
          <w:spacing w:val="26"/>
        </w:rPr>
        <w:t xml:space="preserve"> </w:t>
      </w:r>
      <w:r>
        <w:rPr>
          <w:rFonts w:ascii="Avenir Next LT Pro Light" w:hAnsi="Avenir Next LT Pro Light" w:cs="Arial"/>
          <w:color w:val="000000"/>
          <w:sz w:val="24"/>
          <w:szCs w:val="24"/>
        </w:rPr>
        <w:t>dated. A visible mark noticed by staff after arrival will require a separate form completed on collection.</w:t>
      </w:r>
    </w:p>
    <w:p>
      <w:pPr>
        <w:pStyle w:val="P1"/>
        <w:widowControl w:val="0"/>
        <w:tabs>
          <w:tab w:val="left" w:pos="540" w:leader="none"/>
        </w:tabs>
        <w:spacing w:after="0" w:beforeAutospacing="0" w:afterAutospacing="0"/>
        <w:jc w:val="both"/>
        <w:rPr>
          <w:rFonts w:ascii="Avenir Next LT Pro Light" w:hAnsi="Avenir Next LT Pro Light" w:cs="Arial"/>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All</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equip</w:t>
      </w:r>
      <w:r>
        <w:rPr>
          <w:rFonts w:ascii="Avenir Next LT Pro Light" w:hAnsi="Avenir Next LT Pro Light" w:cs="Arial"/>
          <w:color w:val="000000"/>
          <w:sz w:val="24"/>
          <w:szCs w:val="24"/>
          <w:spacing w:val="2"/>
        </w:rPr>
        <w:t>m</w:t>
      </w:r>
      <w:r>
        <w:rPr>
          <w:rFonts w:ascii="Avenir Next LT Pro Light" w:hAnsi="Avenir Next LT Pro Light" w:cs="Arial"/>
          <w:color w:val="000000"/>
          <w:sz w:val="24"/>
          <w:szCs w:val="24"/>
        </w:rPr>
        <w:t>ent</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and</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toys</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are</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regularly</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checked</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for</w:t>
      </w:r>
      <w:r>
        <w:rPr>
          <w:rFonts w:ascii="Avenir Next LT Pro Light" w:hAnsi="Avenir Next LT Pro Light" w:cs="Arial"/>
          <w:color w:val="000000"/>
          <w:sz w:val="24"/>
          <w:szCs w:val="24"/>
          <w:spacing w:val="1"/>
        </w:rPr>
        <w:t xml:space="preserve"> </w:t>
      </w:r>
      <w:r>
        <w:rPr>
          <w:rFonts w:ascii="Avenir Next LT Pro Light" w:hAnsi="Avenir Next LT Pro Light" w:cs="Arial"/>
          <w:color w:val="000000"/>
          <w:sz w:val="24"/>
          <w:szCs w:val="24"/>
        </w:rPr>
        <w:t>safety. Any toys or equipment which is broken or damaged will be removed.</w:t>
      </w:r>
    </w:p>
    <w:p>
      <w:pPr>
        <w:pStyle w:val="P1"/>
        <w:widowControl w:val="0"/>
        <w:tabs>
          <w:tab w:val="left" w:pos="540" w:leader="none"/>
        </w:tabs>
        <w:spacing w:after="0" w:beforeAutospacing="0" w:afterAutospacing="0"/>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All toys and equipment are cleaned on a regular basis.</w:t>
      </w:r>
    </w:p>
    <w:p>
      <w:pPr>
        <w:pStyle w:val="P1"/>
        <w:widowControl w:val="0"/>
        <w:tabs>
          <w:tab w:val="left" w:pos="540" w:leader="none"/>
        </w:tabs>
        <w:spacing w:after="0" w:beforeAutospacing="0" w:afterAutospacing="0"/>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Risk Assessments are carried out both on a daily basis and reviewed when necessary.</w:t>
      </w:r>
    </w:p>
    <w:p>
      <w:pPr>
        <w:pStyle w:val="P1"/>
        <w:widowControl w:val="0"/>
        <w:tabs>
          <w:tab w:val="left" w:pos="540" w:leader="none"/>
        </w:tabs>
        <w:spacing w:after="0" w:beforeAutospacing="0" w:afterAutospacing="0"/>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Staff Risk Assessments are carried out and these will cover any health or physical problems which a staff member might have.</w:t>
      </w:r>
    </w:p>
    <w:p>
      <w:pPr>
        <w:pStyle w:val="P1"/>
        <w:widowControl w:val="0"/>
        <w:tabs>
          <w:tab w:val="left" w:pos="540" w:leader="none"/>
        </w:tabs>
        <w:spacing w:after="0" w:beforeAutospacing="0" w:afterAutospacing="0"/>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color w:val="000000"/>
          <w:sz w:val="24"/>
          <w:szCs w:val="24"/>
        </w:rPr>
      </w:pPr>
      <w:r>
        <w:rPr>
          <w:rFonts w:ascii="Avenir Next LT Pro Light" w:hAnsi="Avenir Next LT Pro Light" w:cs="Arial"/>
          <w:color w:val="000000"/>
          <w:sz w:val="24"/>
          <w:szCs w:val="24"/>
        </w:rPr>
        <w:t>The Health and Safety at Work Act 1974 (HASWA) and Management of health &amp; Safety at Work regulations 1999 (as amended) are followed at all times within the setting.</w:t>
      </w:r>
    </w:p>
    <w:p>
      <w:pPr>
        <w:widowControl w:val="0"/>
        <w:tabs>
          <w:tab w:val="left" w:pos="540" w:leader="none"/>
        </w:tabs>
        <w:spacing w:after="0" w:beforeAutospacing="0" w:afterAutospacing="0"/>
        <w:ind w:left="360"/>
        <w:jc w:val="both"/>
        <w:rPr>
          <w:rFonts w:ascii="Avenir Next LT Pro Light" w:hAnsi="Avenir Next LT Pro Light" w:cs="Arial"/>
          <w:color w:val="000000"/>
          <w:sz w:val="24"/>
          <w:szCs w:val="24"/>
        </w:rPr>
      </w:pPr>
    </w:p>
    <w:p>
      <w:pPr>
        <w:pStyle w:val="P1"/>
        <w:widowControl w:val="0"/>
        <w:numPr>
          <w:ilvl w:val="0"/>
          <w:numId w:val="1"/>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All</w:t>
      </w:r>
      <w:r>
        <w:rPr>
          <w:rFonts w:ascii="Avenir Next LT Pro Light" w:hAnsi="Avenir Next LT Pro Light" w:cs="Arial"/>
          <w:sz w:val="24"/>
          <w:szCs w:val="24"/>
          <w:spacing w:val="1"/>
        </w:rPr>
        <w:t xml:space="preserve"> </w:t>
      </w:r>
      <w:r>
        <w:rPr>
          <w:rFonts w:ascii="Avenir Next LT Pro Light" w:hAnsi="Avenir Next LT Pro Light" w:cs="Arial"/>
          <w:sz w:val="24"/>
          <w:szCs w:val="24"/>
        </w:rPr>
        <w:t>dangerous</w:t>
      </w:r>
      <w:r>
        <w:rPr>
          <w:rFonts w:ascii="Avenir Next LT Pro Light" w:hAnsi="Avenir Next LT Pro Light" w:cs="Arial"/>
          <w:sz w:val="24"/>
          <w:szCs w:val="24"/>
          <w:spacing w:val="1"/>
        </w:rPr>
        <w:t xml:space="preserve"> </w:t>
      </w:r>
      <w:r>
        <w:rPr>
          <w:rFonts w:ascii="Avenir Next LT Pro Light" w:hAnsi="Avenir Next LT Pro Light" w:cs="Arial"/>
          <w:sz w:val="24"/>
          <w:szCs w:val="24"/>
        </w:rPr>
        <w:t>liquids,</w:t>
      </w:r>
      <w:r>
        <w:rPr>
          <w:rFonts w:ascii="Avenir Next LT Pro Light" w:hAnsi="Avenir Next LT Pro Light" w:cs="Arial"/>
          <w:sz w:val="24"/>
          <w:szCs w:val="24"/>
          <w:spacing w:val="1"/>
        </w:rPr>
        <w:t xml:space="preserve"> COSHH </w:t>
      </w:r>
      <w:r>
        <w:rPr>
          <w:rFonts w:ascii="Avenir Next LT Pro Light" w:hAnsi="Avenir Next LT Pro Light" w:cs="Arial"/>
          <w:sz w:val="24"/>
          <w:szCs w:val="24"/>
        </w:rPr>
        <w:t>materials</w:t>
      </w:r>
      <w:r>
        <w:rPr>
          <w:rFonts w:ascii="Avenir Next LT Pro Light" w:hAnsi="Avenir Next LT Pro Light" w:cs="Arial"/>
          <w:sz w:val="24"/>
          <w:szCs w:val="24"/>
          <w:spacing w:val="1"/>
        </w:rPr>
        <w:t xml:space="preserve"> </w:t>
      </w:r>
      <w:r>
        <w:rPr>
          <w:rFonts w:ascii="Avenir Next LT Pro Light" w:hAnsi="Avenir Next LT Pro Light" w:cs="Arial"/>
          <w:sz w:val="24"/>
          <w:szCs w:val="24"/>
        </w:rPr>
        <w:t>a</w:t>
      </w:r>
      <w:r>
        <w:rPr>
          <w:rFonts w:ascii="Avenir Next LT Pro Light" w:hAnsi="Avenir Next LT Pro Light" w:cs="Arial"/>
          <w:sz w:val="24"/>
          <w:szCs w:val="24"/>
          <w:spacing w:val="1"/>
        </w:rPr>
        <w:t>r</w:t>
      </w:r>
      <w:r>
        <w:rPr>
          <w:rFonts w:ascii="Avenir Next LT Pro Light" w:hAnsi="Avenir Next LT Pro Light" w:cs="Arial"/>
          <w:sz w:val="24"/>
          <w:szCs w:val="24"/>
        </w:rPr>
        <w:t>e kept out of reach of children and stored at height.</w:t>
      </w:r>
    </w:p>
    <w:p>
      <w:pPr>
        <w:pStyle w:val="P1"/>
        <w:widowControl w:val="0"/>
        <w:tabs>
          <w:tab w:val="left" w:pos="540" w:leader="none"/>
        </w:tabs>
        <w:spacing w:after="0" w:beforeAutospacing="0" w:afterAutospacing="0"/>
        <w:ind w:left="54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b w:val="1"/>
          <w:bCs w:val="1"/>
          <w:sz w:val="24"/>
          <w:szCs w:val="24"/>
        </w:rPr>
      </w:pPr>
      <w:r>
        <w:rPr>
          <w:rFonts w:ascii="Avenir Next LT Pro Light" w:hAnsi="Avenir Next LT Pro Light" w:cs="Arial"/>
          <w:b w:val="1"/>
          <w:bCs w:val="1"/>
          <w:sz w:val="24"/>
          <w:szCs w:val="24"/>
        </w:rPr>
        <w:t>The Prevent Duty</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Prevent duty is part of the counterterrorism and security act 2015. The aim is to identify vulnerable children and young people and prevent them from being drawn into terrorism.</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These organisations include:</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Schools</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Registered childcare providers.</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Local authorities</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Police</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Prisons and probation services</w:t>
      </w:r>
    </w:p>
    <w:p>
      <w:pPr>
        <w:widowControl w:val="0"/>
        <w:numPr>
          <w:ilvl w:val="0"/>
          <w:numId w:val="7"/>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NHS trusts and foundations</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Children can be exposed to different views and receive information from various sources. Some of these views may be considered radical or extreme. More information available on the Staffordshire Safeguarding Children Board website </w:t>
      </w:r>
      <w:hyperlink xmlns:r="http://schemas.openxmlformats.org/officeDocument/2006/relationships" r:id="R2">
        <w:r>
          <w:rPr>
            <w:rStyle w:val="C2"/>
            <w:rFonts w:ascii="Avenir Next LT Pro Light" w:hAnsi="Avenir Next LT Pro Light" w:cs="Arial"/>
            <w:sz w:val="24"/>
            <w:szCs w:val="24"/>
          </w:rPr>
          <w:t>www.staffsscb.org.uk</w:t>
        </w:r>
      </w:hyperlink>
      <w:r>
        <w:rPr>
          <w:rFonts w:ascii="Avenir Next LT Pro Light" w:hAnsi="Avenir Next LT Pro Light" w:cs="Arial"/>
          <w:sz w:val="24"/>
          <w:szCs w:val="24"/>
        </w:rPr>
        <w:t>.</w:t>
      </w: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b w:val="1"/>
          <w:bCs w:val="1"/>
          <w:sz w:val="24"/>
          <w:szCs w:val="24"/>
        </w:rPr>
      </w:pPr>
      <w:r>
        <w:rPr>
          <w:rFonts w:ascii="Avenir Next LT Pro Light" w:hAnsi="Avenir Next LT Pro Light" w:cs="Arial"/>
          <w:b w:val="1"/>
          <w:bCs w:val="1"/>
          <w:sz w:val="24"/>
          <w:szCs w:val="24"/>
        </w:rPr>
        <w:t>Training &amp; Awareness:</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Oakbridge Little Learners will ensure an appropriate level of safeguarding training is available to all its staff.</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For all employees who are working or volunteering with children, this requires them as a minimum to have awareness training that enables them to:</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Understand what safeguarding is and their role in safeguarding children.</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Understand the difference between safeguarding children and child protection.</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How to spot the signs of abuse and neglect</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How to respond to the indicators of abuse and neglect and keep children safe</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Understand dignity and respect when working with children.</w:t>
      </w:r>
    </w:p>
    <w:p>
      <w:pPr>
        <w:widowControl w:val="0"/>
        <w:numPr>
          <w:ilvl w:val="0"/>
          <w:numId w:val="8"/>
        </w:numPr>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Have knowledge of the Safeguarding Children Policy</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Staffordshire Safeguarding Children Board provide safeguarding children training for private and voluntary sectors Learning Zone – Staffordshire Safeguarding Children Board (</w:t>
      </w:r>
      <w:hyperlink xmlns:r="http://schemas.openxmlformats.org/officeDocument/2006/relationships" r:id="R3">
        <w:r>
          <w:rPr>
            <w:rStyle w:val="C2"/>
            <w:rFonts w:ascii="Avenir Next LT Pro Light" w:hAnsi="Avenir Next LT Pro Light" w:cs="Arial"/>
            <w:sz w:val="24"/>
            <w:szCs w:val="24"/>
          </w:rPr>
          <w:t>staffsscb.org.uk</w:t>
        </w:r>
      </w:hyperlink>
      <w:r>
        <w:rPr>
          <w:rFonts w:ascii="Avenir Next LT Pro Light" w:hAnsi="Avenir Next LT Pro Light" w:cs="Arial"/>
          <w:sz w:val="24"/>
          <w:szCs w:val="24"/>
        </w:rPr>
        <w:t>)</w:t>
      </w: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b w:val="1"/>
          <w:bCs w:val="1"/>
          <w:sz w:val="24"/>
          <w:szCs w:val="24"/>
        </w:rPr>
      </w:pPr>
      <w:r>
        <w:rPr>
          <w:rFonts w:ascii="Avenir Next LT Pro Light" w:hAnsi="Avenir Next LT Pro Light" w:cs="Arial"/>
          <w:b w:val="1"/>
          <w:bCs w:val="1"/>
          <w:sz w:val="24"/>
          <w:szCs w:val="24"/>
        </w:rPr>
        <w:t>Social Media:</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All employees and volunteers should be aware of our social media policy and procedures and the code of conduct for safeguarding children on digital platforms.</w:t>
      </w:r>
    </w:p>
    <w:p>
      <w:pPr>
        <w:widowControl w:val="0"/>
        <w:tabs>
          <w:tab w:val="left" w:pos="540" w:leader="none"/>
        </w:tabs>
        <w:spacing w:after="0" w:beforeAutospacing="0" w:afterAutospacing="0"/>
        <w:jc w:val="both"/>
        <w:rPr>
          <w:rFonts w:ascii="Avenir Next LT Pro Light" w:hAnsi="Avenir Next LT Pro Light" w:cs="Arial"/>
          <w:b w:val="1"/>
          <w:bCs w:val="1"/>
          <w:sz w:val="24"/>
          <w:szCs w:val="24"/>
        </w:rPr>
      </w:pPr>
      <w:r>
        <w:rPr>
          <w:rFonts w:ascii="Avenir Next LT Pro Light" w:hAnsi="Avenir Next LT Pro Light" w:cs="Arial"/>
          <w:b w:val="1"/>
          <w:bCs w:val="1"/>
          <w:sz w:val="24"/>
          <w:szCs w:val="24"/>
        </w:rPr>
        <w:t>Use of Mobile Phones &amp; Other Digital Technology:</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All employees and volunteers should be aware of our policy and procedures regarding the use of mobile phones and any digital technology and understand that it is unlawful to share images and content on any digital platform without the explicit consent of the person with parental responsibilities. </w:t>
      </w: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b w:val="1"/>
          <w:bCs w:val="1"/>
          <w:sz w:val="24"/>
          <w:szCs w:val="24"/>
        </w:rPr>
      </w:pPr>
      <w:r>
        <w:rPr>
          <w:rFonts w:ascii="Avenir Next LT Pro Light" w:hAnsi="Avenir Next LT Pro Light" w:cs="Arial"/>
          <w:b w:val="1"/>
          <w:bCs w:val="1"/>
          <w:sz w:val="24"/>
          <w:szCs w:val="24"/>
        </w:rPr>
        <w:t>Whistleblowing:</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It is important that people within Oakbridge Little Learners have the confidence and support to come forward to speak or act if they have concerns that have not been addressed by the escalation process. Additional knowledge, advice and guidance must be always sought from designated safeguarding leads.</w:t>
      </w: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Pr>
        <w:t>Whistleblowing occurs when a person raises a concern about dangerous or illegal activity, or any wrong- doing within their organisation. This includes concerns about another employee or volunteer. There is also a requirement by Oakbridge to protect the whistle-blower.</w:t>
      </w: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r>
        <w:rPr>
          <w:rFonts w:ascii="Avenir Next LT Pro Light" w:hAnsi="Avenir Next LT Pro Light" w:cs="Arial"/>
          <w:sz w:val="24"/>
          <w:szCs w:val="24"/>
          <w:rtl w:val="0"/>
          <w:lang w:val="en-GB" w:bidi="en-GB" w:eastAsia="en-GB"/>
        </w:rPr>
        <w:t xml:space="preserve">Policy </w:t>
      </w:r>
      <w:r>
        <w:rPr>
          <w:rFonts w:ascii="Avenir Next LT Pro Light" w:hAnsi="Avenir Next LT Pro Light" w:cs="Arial"/>
          <w:sz w:val="24"/>
          <w:szCs w:val="24"/>
          <w:rtl w:val="0"/>
          <w:lang w:val="en-GB" w:bidi="en-GB" w:eastAsia="en-GB"/>
        </w:rPr>
        <w:t>Updated</w:t>
      </w:r>
      <w:r>
        <w:rPr>
          <w:rFonts w:ascii="Avenir Next LT Pro Light" w:hAnsi="Avenir Next LT Pro Light" w:cs="Arial"/>
          <w:sz w:val="24"/>
          <w:szCs w:val="24"/>
          <w:rtl w:val="0"/>
          <w:lang w:val="en-GB" w:bidi="en-GB" w:eastAsia="en-GB"/>
        </w:rPr>
        <w:t>: 1</w:t>
      </w:r>
      <w:r>
        <w:rPr>
          <w:rFonts w:ascii="Avenir Next LT Pro Light" w:hAnsi="Avenir Next LT Pro Light" w:cs="Arial"/>
          <w:sz w:val="24"/>
          <w:szCs w:val="24"/>
          <w:rtl w:val="0"/>
          <w:lang w:val="en-GB" w:bidi="en-GB" w:eastAsia="en-GB"/>
        </w:rPr>
        <w:t>6.</w:t>
      </w:r>
      <w:r>
        <w:rPr>
          <w:rFonts w:ascii="Avenir Next LT Pro Light" w:hAnsi="Avenir Next LT Pro Light" w:cs="Arial"/>
          <w:sz w:val="24"/>
          <w:szCs w:val="24"/>
          <w:rtl w:val="0"/>
          <w:lang w:val="en-GB" w:bidi="en-GB" w:eastAsia="en-GB"/>
        </w:rPr>
        <w:t>09.2024</w:t>
      </w: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widowControl w:val="0"/>
        <w:tabs>
          <w:tab w:val="left" w:pos="540" w:leader="none"/>
        </w:tabs>
        <w:spacing w:after="0" w:beforeAutospacing="0" w:afterAutospacing="0"/>
        <w:jc w:val="both"/>
        <w:rPr>
          <w:rFonts w:ascii="Avenir Next LT Pro Light" w:hAnsi="Avenir Next LT Pro Light" w:cs="Arial"/>
          <w:sz w:val="24"/>
          <w:szCs w:val="24"/>
        </w:rPr>
      </w:pPr>
    </w:p>
    <w:p>
      <w:pPr>
        <w:spacing w:lineRule="auto" w:line="240" w:after="0" w:beforeAutospacing="0" w:afterAutospacing="0"/>
        <w:rPr>
          <w:rFonts w:ascii="Franklin Gothic Book" w:hAnsi="Franklin Gothic Book"/>
        </w:rPr>
      </w:pPr>
    </w:p>
    <w:sectPr>
      <w:type w:val="nextPage"/>
      <w:pgSz w:w="11906" w:h="16838" w:code="0"/>
      <w:pgMar w:left="873" w:right="873" w:top="873" w:bottom="873" w:header="709" w:footer="709" w:gutter="0"/>
    </w:sectPr>
  </w:body>
</w:document>
</file>

<file path=word/numbering.xml><?xml version="1.0" encoding="utf-8"?>
<w:numbering xmlns:w="http://schemas.openxmlformats.org/wordprocessingml/2006/main">
  <w:abstractNum w:abstractNumId="0">
    <w:nsid w:val="0CD87C66"/>
    <w:multiLevelType w:val="hybridMultilevel"/>
    <w:lvl w:ilvl="0" w:tplc="08090001">
      <w:start w:val="1"/>
      <w:numFmt w:val="bullet"/>
      <w:suff w:val="tab"/>
      <w:lvlText w:val=""/>
      <w:lvlJc w:val="left"/>
      <w:pPr>
        <w:ind w:hanging="360" w:left="360"/>
      </w:pPr>
      <w:rPr>
        <w:rFonts w:ascii="Symbol" w:hAnsi="Symbol" w:hint="default"/>
      </w:rPr>
    </w:lvl>
    <w:lvl w:ilvl="1" w:tplc="08090003">
      <w:start w:val="1"/>
      <w:numFmt w:val="bullet"/>
      <w:suff w:val="tab"/>
      <w:lvlText w:val="o"/>
      <w:lvlJc w:val="left"/>
      <w:pPr>
        <w:ind w:hanging="360" w:left="1080"/>
      </w:pPr>
      <w:rPr>
        <w:rFonts w:ascii="Courier New" w:hAnsi="Courier New" w:hint="default"/>
      </w:rPr>
    </w:lvl>
    <w:lvl w:ilvl="2" w:tplc="08090005">
      <w:start w:val="1"/>
      <w:numFmt w:val="bullet"/>
      <w:suff w:val="tab"/>
      <w:lvlText w:val=""/>
      <w:lvlJc w:val="left"/>
      <w:pPr>
        <w:ind w:hanging="360" w:left="1800"/>
      </w:pPr>
      <w:rPr>
        <w:rFonts w:ascii="Wingdings" w:hAnsi="Wingdings" w:hint="default"/>
      </w:rPr>
    </w:lvl>
    <w:lvl w:ilvl="3" w:tplc="08090001">
      <w:start w:val="1"/>
      <w:numFmt w:val="bullet"/>
      <w:suff w:val="tab"/>
      <w:lvlText w:val=""/>
      <w:lvlJc w:val="left"/>
      <w:pPr>
        <w:ind w:hanging="360" w:left="2520"/>
      </w:pPr>
      <w:rPr>
        <w:rFonts w:ascii="Symbol" w:hAnsi="Symbol" w:hint="default"/>
      </w:rPr>
    </w:lvl>
    <w:lvl w:ilvl="4" w:tplc="08090003">
      <w:start w:val="1"/>
      <w:numFmt w:val="bullet"/>
      <w:suff w:val="tab"/>
      <w:lvlText w:val="o"/>
      <w:lvlJc w:val="left"/>
      <w:pPr>
        <w:ind w:hanging="360" w:left="3240"/>
      </w:pPr>
      <w:rPr>
        <w:rFonts w:ascii="Courier New" w:hAnsi="Courier New" w:hint="default"/>
      </w:rPr>
    </w:lvl>
    <w:lvl w:ilvl="5" w:tplc="08090005">
      <w:start w:val="1"/>
      <w:numFmt w:val="bullet"/>
      <w:suff w:val="tab"/>
      <w:lvlText w:val=""/>
      <w:lvlJc w:val="left"/>
      <w:pPr>
        <w:ind w:hanging="360" w:left="3960"/>
      </w:pPr>
      <w:rPr>
        <w:rFonts w:ascii="Wingdings" w:hAnsi="Wingdings" w:hint="default"/>
      </w:rPr>
    </w:lvl>
    <w:lvl w:ilvl="6" w:tplc="08090001">
      <w:start w:val="1"/>
      <w:numFmt w:val="bullet"/>
      <w:suff w:val="tab"/>
      <w:lvlText w:val=""/>
      <w:lvlJc w:val="left"/>
      <w:pPr>
        <w:ind w:hanging="360" w:left="4680"/>
      </w:pPr>
      <w:rPr>
        <w:rFonts w:ascii="Symbol" w:hAnsi="Symbol" w:hint="default"/>
      </w:rPr>
    </w:lvl>
    <w:lvl w:ilvl="7" w:tplc="08090003">
      <w:start w:val="1"/>
      <w:numFmt w:val="bullet"/>
      <w:suff w:val="tab"/>
      <w:lvlText w:val="o"/>
      <w:lvlJc w:val="left"/>
      <w:pPr>
        <w:ind w:hanging="360" w:left="5400"/>
      </w:pPr>
      <w:rPr>
        <w:rFonts w:ascii="Courier New" w:hAnsi="Courier New" w:hint="default"/>
      </w:rPr>
    </w:lvl>
    <w:lvl w:ilvl="8" w:tplc="08090005">
      <w:start w:val="1"/>
      <w:numFmt w:val="bullet"/>
      <w:suff w:val="tab"/>
      <w:lvlText w:val=""/>
      <w:lvlJc w:val="left"/>
      <w:pPr>
        <w:ind w:hanging="360" w:left="6120"/>
      </w:pPr>
      <w:rPr>
        <w:rFonts w:ascii="Wingdings" w:hAnsi="Wingdings" w:hint="default"/>
      </w:rPr>
    </w:lvl>
  </w:abstractNum>
  <w:abstractNum w:abstractNumId="1">
    <w:nsid w:val="0EBE5088"/>
    <w:multiLevelType w:val="hybridMultilevel"/>
    <w:lvl w:ilvl="0" w:tplc="0809000F">
      <w:start w:val="1"/>
      <w:numFmt w:val="decimal"/>
      <w:suff w:val="tab"/>
      <w:lvlText w:val="%1."/>
      <w:lvlJc w:val="left"/>
      <w:pPr>
        <w:ind w:hanging="360" w:left="720"/>
        <w:tabs>
          <w:tab w:val="num" w:pos="720" w:leader="none"/>
        </w:tabs>
      </w:pPr>
      <w:rPr>
        <w:rFonts w:cs="Times New Roman"/>
      </w:rPr>
    </w:lvl>
    <w:lvl w:ilvl="1" w:tplc="08090019">
      <w:start w:val="1"/>
      <w:numFmt w:val="lowerLetter"/>
      <w:suff w:val="tab"/>
      <w:lvlText w:val="%2."/>
      <w:lvlJc w:val="left"/>
      <w:pPr>
        <w:ind w:hanging="360" w:left="1440"/>
        <w:tabs>
          <w:tab w:val="num" w:pos="1440" w:leader="none"/>
        </w:tabs>
      </w:pPr>
      <w:rPr>
        <w:rFonts w:cs="Times New Roman"/>
      </w:rPr>
    </w:lvl>
    <w:lvl w:ilvl="2" w:tplc="0809001B">
      <w:start w:val="1"/>
      <w:numFmt w:val="lowerRoman"/>
      <w:suff w:val="tab"/>
      <w:lvlText w:val="%3."/>
      <w:lvlJc w:val="right"/>
      <w:pPr>
        <w:ind w:hanging="180" w:left="2160"/>
        <w:tabs>
          <w:tab w:val="num" w:pos="2160" w:leader="none"/>
        </w:tabs>
      </w:pPr>
      <w:rPr>
        <w:rFonts w:cs="Times New Roman"/>
      </w:rPr>
    </w:lvl>
    <w:lvl w:ilvl="3" w:tplc="0809000F">
      <w:start w:val="1"/>
      <w:numFmt w:val="decimal"/>
      <w:suff w:val="tab"/>
      <w:lvlText w:val="%4."/>
      <w:lvlJc w:val="left"/>
      <w:pPr>
        <w:ind w:hanging="360" w:left="2880"/>
        <w:tabs>
          <w:tab w:val="num" w:pos="2880" w:leader="none"/>
        </w:tabs>
      </w:pPr>
      <w:rPr>
        <w:rFonts w:cs="Times New Roman"/>
      </w:rPr>
    </w:lvl>
    <w:lvl w:ilvl="4" w:tplc="08090019">
      <w:start w:val="1"/>
      <w:numFmt w:val="lowerLetter"/>
      <w:suff w:val="tab"/>
      <w:lvlText w:val="%5."/>
      <w:lvlJc w:val="left"/>
      <w:pPr>
        <w:ind w:hanging="360" w:left="3600"/>
        <w:tabs>
          <w:tab w:val="num" w:pos="3600" w:leader="none"/>
        </w:tabs>
      </w:pPr>
      <w:rPr>
        <w:rFonts w:cs="Times New Roman"/>
      </w:rPr>
    </w:lvl>
    <w:lvl w:ilvl="5" w:tplc="0809001B">
      <w:start w:val="1"/>
      <w:numFmt w:val="lowerRoman"/>
      <w:suff w:val="tab"/>
      <w:lvlText w:val="%6."/>
      <w:lvlJc w:val="right"/>
      <w:pPr>
        <w:ind w:hanging="180" w:left="4320"/>
        <w:tabs>
          <w:tab w:val="num" w:pos="4320" w:leader="none"/>
        </w:tabs>
      </w:pPr>
      <w:rPr>
        <w:rFonts w:cs="Times New Roman"/>
      </w:rPr>
    </w:lvl>
    <w:lvl w:ilvl="6" w:tplc="0809000F">
      <w:start w:val="1"/>
      <w:numFmt w:val="decimal"/>
      <w:suff w:val="tab"/>
      <w:lvlText w:val="%7."/>
      <w:lvlJc w:val="left"/>
      <w:pPr>
        <w:ind w:hanging="360" w:left="5040"/>
        <w:tabs>
          <w:tab w:val="num" w:pos="5040" w:leader="none"/>
        </w:tabs>
      </w:pPr>
      <w:rPr>
        <w:rFonts w:cs="Times New Roman"/>
      </w:rPr>
    </w:lvl>
    <w:lvl w:ilvl="7" w:tplc="08090019">
      <w:start w:val="1"/>
      <w:numFmt w:val="lowerLetter"/>
      <w:suff w:val="tab"/>
      <w:lvlText w:val="%8."/>
      <w:lvlJc w:val="left"/>
      <w:pPr>
        <w:ind w:hanging="360" w:left="5760"/>
        <w:tabs>
          <w:tab w:val="num" w:pos="5760" w:leader="none"/>
        </w:tabs>
      </w:pPr>
      <w:rPr>
        <w:rFonts w:cs="Times New Roman"/>
      </w:rPr>
    </w:lvl>
    <w:lvl w:ilvl="8" w:tplc="0809001B">
      <w:start w:val="1"/>
      <w:numFmt w:val="lowerRoman"/>
      <w:suff w:val="tab"/>
      <w:lvlText w:val="%9."/>
      <w:lvlJc w:val="right"/>
      <w:pPr>
        <w:ind w:hanging="180" w:left="6480"/>
        <w:tabs>
          <w:tab w:val="num" w:pos="6480" w:leader="none"/>
        </w:tabs>
      </w:pPr>
      <w:rPr>
        <w:rFonts w:cs="Times New Roman"/>
      </w:rPr>
    </w:lvl>
  </w:abstractNum>
  <w:abstractNum w:abstractNumId="2">
    <w:nsid w:val="0F5C5DFB"/>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3">
    <w:nsid w:val="66581D37"/>
    <w:multiLevelType w:val="hybridMultilevel"/>
    <w:lvl w:ilvl="0" w:tplc="0809000F">
      <w:start w:val="1"/>
      <w:numFmt w:val="decimal"/>
      <w:suff w:val="tab"/>
      <w:lvlText w:val="%1."/>
      <w:lvlJc w:val="left"/>
      <w:pPr>
        <w:ind w:hanging="360" w:left="720"/>
      </w:pPr>
      <w:rPr>
        <w:rFonts w:cs="Times New Roman"/>
      </w:rPr>
    </w:lvl>
    <w:lvl w:ilvl="1" w:tplc="08090019">
      <w:start w:val="1"/>
      <w:numFmt w:val="lowerLetter"/>
      <w:suff w:val="tab"/>
      <w:lvlText w:val="%2."/>
      <w:lvlJc w:val="left"/>
      <w:pPr>
        <w:ind w:hanging="360" w:left="1440"/>
      </w:pPr>
      <w:rPr>
        <w:rFonts w:cs="Times New Roman"/>
      </w:rPr>
    </w:lvl>
    <w:lvl w:ilvl="2" w:tplc="0809001B">
      <w:start w:val="1"/>
      <w:numFmt w:val="lowerRoman"/>
      <w:suff w:val="tab"/>
      <w:lvlText w:val="%3."/>
      <w:lvlJc w:val="right"/>
      <w:pPr>
        <w:ind w:hanging="180" w:left="2160"/>
      </w:pPr>
      <w:rPr>
        <w:rFonts w:cs="Times New Roman"/>
      </w:rPr>
    </w:lvl>
    <w:lvl w:ilvl="3" w:tplc="0809000F">
      <w:start w:val="1"/>
      <w:numFmt w:val="decimal"/>
      <w:suff w:val="tab"/>
      <w:lvlText w:val="%4."/>
      <w:lvlJc w:val="left"/>
      <w:pPr>
        <w:ind w:hanging="360" w:left="2880"/>
      </w:pPr>
      <w:rPr>
        <w:rFonts w:cs="Times New Roman"/>
      </w:rPr>
    </w:lvl>
    <w:lvl w:ilvl="4" w:tplc="08090019">
      <w:start w:val="1"/>
      <w:numFmt w:val="lowerLetter"/>
      <w:suff w:val="tab"/>
      <w:lvlText w:val="%5."/>
      <w:lvlJc w:val="left"/>
      <w:pPr>
        <w:ind w:hanging="360" w:left="3600"/>
      </w:pPr>
      <w:rPr>
        <w:rFonts w:cs="Times New Roman"/>
      </w:rPr>
    </w:lvl>
    <w:lvl w:ilvl="5" w:tplc="0809001B">
      <w:start w:val="1"/>
      <w:numFmt w:val="lowerRoman"/>
      <w:suff w:val="tab"/>
      <w:lvlText w:val="%6."/>
      <w:lvlJc w:val="right"/>
      <w:pPr>
        <w:ind w:hanging="180" w:left="4320"/>
      </w:pPr>
      <w:rPr>
        <w:rFonts w:cs="Times New Roman"/>
      </w:rPr>
    </w:lvl>
    <w:lvl w:ilvl="6" w:tplc="0809000F">
      <w:start w:val="1"/>
      <w:numFmt w:val="decimal"/>
      <w:suff w:val="tab"/>
      <w:lvlText w:val="%7."/>
      <w:lvlJc w:val="left"/>
      <w:pPr>
        <w:ind w:hanging="360" w:left="5040"/>
      </w:pPr>
      <w:rPr>
        <w:rFonts w:cs="Times New Roman"/>
      </w:rPr>
    </w:lvl>
    <w:lvl w:ilvl="7" w:tplc="08090019">
      <w:start w:val="1"/>
      <w:numFmt w:val="lowerLetter"/>
      <w:suff w:val="tab"/>
      <w:lvlText w:val="%8."/>
      <w:lvlJc w:val="left"/>
      <w:pPr>
        <w:ind w:hanging="360" w:left="5760"/>
      </w:pPr>
      <w:rPr>
        <w:rFonts w:cs="Times New Roman"/>
      </w:rPr>
    </w:lvl>
    <w:lvl w:ilvl="8" w:tplc="0809001B">
      <w:start w:val="1"/>
      <w:numFmt w:val="lowerRoman"/>
      <w:suff w:val="tab"/>
      <w:lvlText w:val="%9."/>
      <w:lvlJc w:val="right"/>
      <w:pPr>
        <w:ind w:hanging="180" w:left="6480"/>
      </w:pPr>
      <w:rPr>
        <w:rFonts w:cs="Times New Roman"/>
      </w:rPr>
    </w:lvl>
  </w:abstractNum>
  <w:abstractNum w:abstractNumId="4">
    <w:nsid w:val="6A2F5065"/>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5">
    <w:nsid w:val="6A8E1CE5"/>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6">
    <w:nsid w:val="7D9764F8"/>
    <w:multiLevelType w:val="hybridMultilevel"/>
    <w:lvl w:ilvl="0" w:tplc="08090001">
      <w:start w:val="1"/>
      <w:numFmt w:val="bullet"/>
      <w:suff w:val="tab"/>
      <w:lvlText w:val=""/>
      <w:lvlJc w:val="left"/>
      <w:pPr>
        <w:ind w:hanging="360" w:left="360"/>
      </w:pPr>
      <w:rPr>
        <w:rFonts w:ascii="Symbol" w:hAnsi="Symbol" w:hint="default"/>
      </w:rPr>
    </w:lvl>
    <w:lvl w:ilvl="1" w:tplc="08090003">
      <w:start w:val="1"/>
      <w:numFmt w:val="bullet"/>
      <w:suff w:val="tab"/>
      <w:lvlText w:val="o"/>
      <w:lvlJc w:val="left"/>
      <w:pPr>
        <w:ind w:hanging="360" w:left="1080"/>
      </w:pPr>
      <w:rPr>
        <w:rFonts w:ascii="Courier New" w:hAnsi="Courier New" w:hint="default"/>
      </w:rPr>
    </w:lvl>
    <w:lvl w:ilvl="2" w:tplc="08090005">
      <w:start w:val="1"/>
      <w:numFmt w:val="bullet"/>
      <w:suff w:val="tab"/>
      <w:lvlText w:val=""/>
      <w:lvlJc w:val="left"/>
      <w:pPr>
        <w:ind w:hanging="360" w:left="1800"/>
      </w:pPr>
      <w:rPr>
        <w:rFonts w:ascii="Wingdings" w:hAnsi="Wingdings" w:hint="default"/>
      </w:rPr>
    </w:lvl>
    <w:lvl w:ilvl="3" w:tplc="08090001">
      <w:start w:val="1"/>
      <w:numFmt w:val="bullet"/>
      <w:suff w:val="tab"/>
      <w:lvlText w:val=""/>
      <w:lvlJc w:val="left"/>
      <w:pPr>
        <w:ind w:hanging="360" w:left="2520"/>
      </w:pPr>
      <w:rPr>
        <w:rFonts w:ascii="Symbol" w:hAnsi="Symbol" w:hint="default"/>
      </w:rPr>
    </w:lvl>
    <w:lvl w:ilvl="4" w:tplc="08090003">
      <w:start w:val="1"/>
      <w:numFmt w:val="bullet"/>
      <w:suff w:val="tab"/>
      <w:lvlText w:val="o"/>
      <w:lvlJc w:val="left"/>
      <w:pPr>
        <w:ind w:hanging="360" w:left="3240"/>
      </w:pPr>
      <w:rPr>
        <w:rFonts w:ascii="Courier New" w:hAnsi="Courier New" w:hint="default"/>
      </w:rPr>
    </w:lvl>
    <w:lvl w:ilvl="5" w:tplc="08090005">
      <w:start w:val="1"/>
      <w:numFmt w:val="bullet"/>
      <w:suff w:val="tab"/>
      <w:lvlText w:val=""/>
      <w:lvlJc w:val="left"/>
      <w:pPr>
        <w:ind w:hanging="360" w:left="3960"/>
      </w:pPr>
      <w:rPr>
        <w:rFonts w:ascii="Wingdings" w:hAnsi="Wingdings" w:hint="default"/>
      </w:rPr>
    </w:lvl>
    <w:lvl w:ilvl="6" w:tplc="08090001">
      <w:start w:val="1"/>
      <w:numFmt w:val="bullet"/>
      <w:suff w:val="tab"/>
      <w:lvlText w:val=""/>
      <w:lvlJc w:val="left"/>
      <w:pPr>
        <w:ind w:hanging="360" w:left="4680"/>
      </w:pPr>
      <w:rPr>
        <w:rFonts w:ascii="Symbol" w:hAnsi="Symbol" w:hint="default"/>
      </w:rPr>
    </w:lvl>
    <w:lvl w:ilvl="7" w:tplc="08090003">
      <w:start w:val="1"/>
      <w:numFmt w:val="bullet"/>
      <w:suff w:val="tab"/>
      <w:lvlText w:val="o"/>
      <w:lvlJc w:val="left"/>
      <w:pPr>
        <w:ind w:hanging="360" w:left="5400"/>
      </w:pPr>
      <w:rPr>
        <w:rFonts w:ascii="Courier New" w:hAnsi="Courier New" w:hint="default"/>
      </w:rPr>
    </w:lvl>
    <w:lvl w:ilvl="8" w:tplc="08090005">
      <w:start w:val="1"/>
      <w:numFmt w:val="bullet"/>
      <w:suff w:val="tab"/>
      <w:lvlText w:val=""/>
      <w:lvlJc w:val="left"/>
      <w:pPr>
        <w:ind w:hanging="360" w:left="6120"/>
      </w:pPr>
      <w:rPr>
        <w:rFonts w:ascii="Wingdings" w:hAnsi="Wingdings" w:hint="default"/>
      </w:rPr>
    </w:lvl>
  </w:abstractNum>
  <w:abstractNum w:abstractNumId="7">
    <w:nsid w:val="7E3911CF"/>
    <w:multiLevelType w:val="hybridMultilevel"/>
    <w:lvl w:ilvl="0" w:tplc="08090001">
      <w:start w:val="1"/>
      <w:numFmt w:val="bullet"/>
      <w:suff w:val="tab"/>
      <w:lvlText w:val=""/>
      <w:lvlJc w:val="left"/>
      <w:pPr>
        <w:ind w:hanging="360" w:left="360"/>
      </w:pPr>
      <w:rPr>
        <w:rFonts w:ascii="Symbol" w:hAnsi="Symbol" w:hint="default"/>
      </w:rPr>
    </w:lvl>
    <w:lvl w:ilvl="1" w:tplc="08090003">
      <w:start w:val="1"/>
      <w:numFmt w:val="bullet"/>
      <w:suff w:val="tab"/>
      <w:lvlText w:val="o"/>
      <w:lvlJc w:val="left"/>
      <w:pPr>
        <w:ind w:hanging="360" w:left="1080"/>
      </w:pPr>
      <w:rPr>
        <w:rFonts w:ascii="Courier New" w:hAnsi="Courier New" w:hint="default"/>
      </w:rPr>
    </w:lvl>
    <w:lvl w:ilvl="2" w:tplc="08090005">
      <w:start w:val="1"/>
      <w:numFmt w:val="bullet"/>
      <w:suff w:val="tab"/>
      <w:lvlText w:val=""/>
      <w:lvlJc w:val="left"/>
      <w:pPr>
        <w:ind w:hanging="360" w:left="1800"/>
      </w:pPr>
      <w:rPr>
        <w:rFonts w:ascii="Wingdings" w:hAnsi="Wingdings" w:hint="default"/>
      </w:rPr>
    </w:lvl>
    <w:lvl w:ilvl="3" w:tplc="08090001">
      <w:start w:val="1"/>
      <w:numFmt w:val="bullet"/>
      <w:suff w:val="tab"/>
      <w:lvlText w:val=""/>
      <w:lvlJc w:val="left"/>
      <w:pPr>
        <w:ind w:hanging="360" w:left="2520"/>
      </w:pPr>
      <w:rPr>
        <w:rFonts w:ascii="Symbol" w:hAnsi="Symbol" w:hint="default"/>
      </w:rPr>
    </w:lvl>
    <w:lvl w:ilvl="4" w:tplc="08090003">
      <w:start w:val="1"/>
      <w:numFmt w:val="bullet"/>
      <w:suff w:val="tab"/>
      <w:lvlText w:val="o"/>
      <w:lvlJc w:val="left"/>
      <w:pPr>
        <w:ind w:hanging="360" w:left="3240"/>
      </w:pPr>
      <w:rPr>
        <w:rFonts w:ascii="Courier New" w:hAnsi="Courier New" w:hint="default"/>
      </w:rPr>
    </w:lvl>
    <w:lvl w:ilvl="5" w:tplc="08090005">
      <w:start w:val="1"/>
      <w:numFmt w:val="bullet"/>
      <w:suff w:val="tab"/>
      <w:lvlText w:val=""/>
      <w:lvlJc w:val="left"/>
      <w:pPr>
        <w:ind w:hanging="360" w:left="3960"/>
      </w:pPr>
      <w:rPr>
        <w:rFonts w:ascii="Wingdings" w:hAnsi="Wingdings" w:hint="default"/>
      </w:rPr>
    </w:lvl>
    <w:lvl w:ilvl="6" w:tplc="08090001">
      <w:start w:val="1"/>
      <w:numFmt w:val="bullet"/>
      <w:suff w:val="tab"/>
      <w:lvlText w:val=""/>
      <w:lvlJc w:val="left"/>
      <w:pPr>
        <w:ind w:hanging="360" w:left="4680"/>
      </w:pPr>
      <w:rPr>
        <w:rFonts w:ascii="Symbol" w:hAnsi="Symbol" w:hint="default"/>
      </w:rPr>
    </w:lvl>
    <w:lvl w:ilvl="7" w:tplc="08090003">
      <w:start w:val="1"/>
      <w:numFmt w:val="bullet"/>
      <w:suff w:val="tab"/>
      <w:lvlText w:val="o"/>
      <w:lvlJc w:val="left"/>
      <w:pPr>
        <w:ind w:hanging="360" w:left="5400"/>
      </w:pPr>
      <w:rPr>
        <w:rFonts w:ascii="Courier New" w:hAnsi="Courier New" w:hint="default"/>
      </w:rPr>
    </w:lvl>
    <w:lvl w:ilvl="8" w:tplc="08090005">
      <w:start w:val="1"/>
      <w:numFmt w:val="bullet"/>
      <w:suff w:val="tab"/>
      <w:lvlText w:val=""/>
      <w:lvlJc w:val="left"/>
      <w:pPr>
        <w:ind w:hanging="360" w:left="612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en-GB"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rFonts w:ascii="Calibri" w:hAnsi="Calibri" w:cs="Times New Roman" w:eastAsia="Calibri"/>
      <w:sz w:val="20"/>
      <w:szCs w:val="20"/>
    </w:rPr>
  </w:style>
  <w:style w:type="paragraph" w:styleId="P1">
    <w:name w:val="List Paragraph"/>
    <w:basedOn w:val="P0"/>
    <w:qFormat/>
    <w:pPr>
      <w:ind w:left="720"/>
    </w:pPr>
    <w:rPr/>
  </w:style>
  <w:style w:type="paragraph" w:styleId="P2">
    <w:name w:val="Normal (Web)"/>
    <w:basedOn w:val="P0"/>
    <w:pPr>
      <w:spacing w:lineRule="atLeast" w:line="288" w:before="45" w:after="120" w:beforeAutospacing="0" w:afterAutospacing="0"/>
      <w:ind w:left="75" w:right="75"/>
    </w:pPr>
    <w:rPr>
      <w:rFonts w:ascii="Times New Roman" w:hAnsi="Times New Roman" w:eastAsia="Times New Roman"/>
      <w:color w:val="000000"/>
      <w:sz w:val="24"/>
      <w:szCs w:val="24"/>
      <w:lang w:eastAsia="en-GB"/>
    </w:rPr>
  </w:style>
  <w:style w:type="paragraph" w:styleId="P3">
    <w:name w:val="Title"/>
    <w:basedOn w:val="P0"/>
    <w:link w:val="C4"/>
    <w:qFormat/>
    <w:pPr>
      <w:spacing w:lineRule="auto" w:line="240" w:after="0" w:beforeAutospacing="0" w:afterAutospacing="0"/>
      <w:jc w:val="center"/>
    </w:pPr>
    <w:rPr>
      <w:rFonts w:ascii="Courier New" w:hAnsi="Courier New" w:cs="Courier New" w:eastAsia="Times New Roman"/>
      <w:sz w:val="2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rFonts w:cs="Times New Roman"/>
      <w:color w:val="0000FF"/>
      <w:u w:val="single"/>
    </w:rPr>
  </w:style>
  <w:style w:type="character" w:styleId="C3">
    <w:name w:val="Strong"/>
    <w:basedOn w:val="C0"/>
    <w:qFormat/>
    <w:rPr>
      <w:rFonts w:cs="Times New Roman"/>
      <w:b w:val="1"/>
    </w:rPr>
  </w:style>
  <w:style w:type="character" w:styleId="C4">
    <w:name w:val="Title Char"/>
    <w:basedOn w:val="C0"/>
    <w:link w:val="P3"/>
    <w:rPr>
      <w:rFonts w:ascii="Courier New" w:hAnsi="Courier New" w:cs="Courier New" w:eastAsia="Times New Roman"/>
      <w:sz w:val="28"/>
      <w:szCs w:val="20"/>
    </w:rPr>
  </w:style>
  <w:style w:type="character" w:styleId="C5">
    <w:name w:val="Unresolved Mention1"/>
    <w:basedOn w:val="C0"/>
    <w:semiHidden/>
    <w:rPr>
      <w:color w:val="605E5C"/>
      <w:shd w:val="clear" w:color="auto"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staffsscb.org.uk/" TargetMode="External" /><Relationship Id="R3" Type="http://schemas.openxmlformats.org/officeDocument/2006/relationships/hyperlink" Target="http://staffsscb.org.uk/"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Company>Walsall College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Jennifer Devey</dc:creator>
  <dcterms:created xsi:type="dcterms:W3CDTF">2024-09-25T10:05:47Z</dcterms:created>
  <cp:lastPrinted>2023-01-27T09:40:00Z</cp:lastPrinted>
  <dcterms:modified xsi:type="dcterms:W3CDTF">2024-09-25T10:05:47Z</dcterms:modified>
  <cp:revision>2</cp:revision>
</cp:coreProperties>
</file>